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0DECE" w14:textId="0805ACD5" w:rsidR="00F30D3E" w:rsidRPr="008D41B8" w:rsidRDefault="0002397B" w:rsidP="00BF248A">
      <w:pPr>
        <w:jc w:val="center"/>
        <w:rPr>
          <w:rFonts w:ascii="Verdana" w:hAnsi="Verdana"/>
          <w:b/>
          <w:bCs/>
          <w:lang w:val="es-MX"/>
        </w:rPr>
      </w:pPr>
      <w:r>
        <w:rPr>
          <w:rFonts w:ascii="Verdana" w:hAnsi="Verdana"/>
          <w:b/>
          <w:bCs/>
          <w:lang w:val="es-MX"/>
        </w:rPr>
        <w:t>[Título del artículo]</w:t>
      </w:r>
    </w:p>
    <w:p w14:paraId="75605262" w14:textId="77777777" w:rsidR="00F30D3E" w:rsidRDefault="00F30D3E" w:rsidP="00BF248A">
      <w:pPr>
        <w:jc w:val="both"/>
        <w:rPr>
          <w:rFonts w:ascii="Verdana" w:hAnsi="Verdana"/>
          <w:sz w:val="22"/>
          <w:szCs w:val="22"/>
          <w:lang w:val="es-MX"/>
        </w:rPr>
      </w:pPr>
    </w:p>
    <w:p w14:paraId="19CD5F5A" w14:textId="3EC1B1C3" w:rsidR="0002397B" w:rsidRPr="0002397B" w:rsidRDefault="0002397B" w:rsidP="00BF248A">
      <w:pPr>
        <w:jc w:val="center"/>
        <w:rPr>
          <w:rFonts w:ascii="Verdana" w:hAnsi="Verdana"/>
          <w:b/>
          <w:bCs/>
          <w:i/>
          <w:iCs/>
          <w:lang w:val="es-MX"/>
        </w:rPr>
      </w:pPr>
      <w:r w:rsidRPr="0002397B">
        <w:rPr>
          <w:rFonts w:ascii="Verdana" w:hAnsi="Verdana"/>
          <w:b/>
          <w:bCs/>
          <w:i/>
          <w:iCs/>
          <w:lang w:val="es-MX"/>
        </w:rPr>
        <w:t xml:space="preserve">[Título </w:t>
      </w:r>
      <w:r>
        <w:rPr>
          <w:rFonts w:ascii="Verdana" w:hAnsi="Verdana"/>
          <w:b/>
          <w:bCs/>
          <w:i/>
          <w:iCs/>
          <w:lang w:val="es-MX"/>
        </w:rPr>
        <w:t>en inglés</w:t>
      </w:r>
      <w:r w:rsidRPr="0002397B">
        <w:rPr>
          <w:rFonts w:ascii="Verdana" w:hAnsi="Verdana"/>
          <w:b/>
          <w:bCs/>
          <w:i/>
          <w:iCs/>
          <w:lang w:val="es-MX"/>
        </w:rPr>
        <w:t>]</w:t>
      </w:r>
    </w:p>
    <w:p w14:paraId="6AEAEDDB" w14:textId="77777777" w:rsidR="0002397B" w:rsidRDefault="0002397B" w:rsidP="00BF248A">
      <w:pPr>
        <w:jc w:val="both"/>
        <w:rPr>
          <w:rFonts w:ascii="Verdana" w:hAnsi="Verdana"/>
          <w:sz w:val="22"/>
          <w:szCs w:val="22"/>
          <w:lang w:val="es-MX"/>
        </w:rPr>
      </w:pPr>
    </w:p>
    <w:p w14:paraId="7D7BB595" w14:textId="77777777" w:rsidR="0002397B" w:rsidRDefault="0002397B" w:rsidP="00BF248A">
      <w:pPr>
        <w:jc w:val="both"/>
        <w:rPr>
          <w:rFonts w:ascii="Verdana" w:hAnsi="Verdana"/>
          <w:sz w:val="22"/>
          <w:szCs w:val="22"/>
          <w:lang w:val="es-MX"/>
        </w:rPr>
      </w:pPr>
    </w:p>
    <w:p w14:paraId="0B4579BC" w14:textId="68B44E2F" w:rsidR="00F30D3E" w:rsidRPr="00EF0F65" w:rsidRDefault="0002397B" w:rsidP="00BF248A">
      <w:pPr>
        <w:jc w:val="both"/>
        <w:rPr>
          <w:rFonts w:ascii="Verdana" w:hAnsi="Verdana"/>
          <w:sz w:val="22"/>
          <w:szCs w:val="22"/>
          <w:lang w:val="es-MX"/>
        </w:rPr>
      </w:pPr>
      <w:r w:rsidRPr="0002397B">
        <w:rPr>
          <w:rFonts w:ascii="Verdana" w:hAnsi="Verdana"/>
          <w:i/>
          <w:iCs/>
          <w:sz w:val="22"/>
          <w:szCs w:val="22"/>
          <w:lang w:val="es-MX"/>
        </w:rPr>
        <w:t>Nombre del autor</w:t>
      </w:r>
      <w:r w:rsidR="00F30D3E">
        <w:rPr>
          <w:rStyle w:val="Refdenotaalpie"/>
          <w:rFonts w:eastAsiaTheme="majorEastAsia"/>
          <w:szCs w:val="22"/>
          <w:lang w:val="es-MX"/>
        </w:rPr>
        <w:footnoteReference w:id="1"/>
      </w:r>
    </w:p>
    <w:p w14:paraId="035BC5CA" w14:textId="77777777" w:rsidR="00F30D3E" w:rsidRDefault="00F30D3E" w:rsidP="00BF248A">
      <w:pPr>
        <w:jc w:val="both"/>
        <w:rPr>
          <w:rFonts w:ascii="Verdana" w:hAnsi="Verdana"/>
          <w:sz w:val="22"/>
          <w:szCs w:val="22"/>
          <w:lang w:val="es-MX"/>
        </w:rPr>
      </w:pPr>
    </w:p>
    <w:p w14:paraId="3593F695" w14:textId="1635171F" w:rsidR="0026698D" w:rsidRDefault="0026698D" w:rsidP="00BF248A">
      <w:pPr>
        <w:jc w:val="center"/>
        <w:rPr>
          <w:rFonts w:ascii="Verdana" w:eastAsia="Verdana" w:hAnsi="Verdana"/>
          <w:b/>
          <w:sz w:val="22"/>
          <w:szCs w:val="22"/>
        </w:rPr>
      </w:pPr>
      <w:r w:rsidRPr="0066149C">
        <w:rPr>
          <w:rFonts w:ascii="Verdana" w:eastAsia="Verdana" w:hAnsi="Verdana"/>
          <w:b/>
          <w:sz w:val="22"/>
          <w:szCs w:val="22"/>
        </w:rPr>
        <w:t>Resumen</w:t>
      </w:r>
    </w:p>
    <w:p w14:paraId="502A1492" w14:textId="77777777" w:rsidR="0026698D" w:rsidRDefault="0026698D" w:rsidP="0089245D">
      <w:pPr>
        <w:jc w:val="both"/>
        <w:rPr>
          <w:rFonts w:ascii="Verdana" w:eastAsia="Verdana" w:hAnsi="Verdana"/>
          <w:bCs/>
          <w:sz w:val="22"/>
          <w:szCs w:val="22"/>
        </w:rPr>
      </w:pPr>
    </w:p>
    <w:p w14:paraId="0CAE89FB" w14:textId="0262E40E" w:rsidR="0026698D" w:rsidRDefault="005C7DEC" w:rsidP="0089245D">
      <w:pPr>
        <w:jc w:val="both"/>
        <w:rPr>
          <w:rFonts w:ascii="Verdana" w:eastAsia="Verdana" w:hAnsi="Verdana"/>
          <w:bCs/>
          <w:sz w:val="22"/>
          <w:szCs w:val="22"/>
        </w:rPr>
      </w:pPr>
      <w:r w:rsidRPr="005C7DEC">
        <w:rPr>
          <w:rFonts w:ascii="Verdana" w:eastAsia="Verdana" w:hAnsi="Verdana"/>
          <w:bCs/>
          <w:sz w:val="22"/>
          <w:szCs w:val="22"/>
        </w:rPr>
        <w:t>Síntesis concisa, clara y autónoma del contenido del artículo jurídico. Su finalidad es permitir al lector identificar rápidamente el tema, el enfoque jurídico, los objetivos y los principales resultados o conclusiones del trabajo, sin necesidad de consultar el texto completo.</w:t>
      </w:r>
    </w:p>
    <w:p w14:paraId="2470C7AF" w14:textId="77777777" w:rsidR="00B365C3" w:rsidRDefault="00B365C3" w:rsidP="0089245D">
      <w:pPr>
        <w:jc w:val="both"/>
        <w:rPr>
          <w:rFonts w:ascii="Verdana" w:eastAsia="Verdana" w:hAnsi="Verdana"/>
          <w:bCs/>
          <w:sz w:val="22"/>
          <w:szCs w:val="22"/>
        </w:rPr>
      </w:pPr>
    </w:p>
    <w:p w14:paraId="1BA0D0D0" w14:textId="336796F4" w:rsidR="00B365C3" w:rsidRDefault="00B365C3" w:rsidP="0089245D">
      <w:pPr>
        <w:jc w:val="both"/>
        <w:rPr>
          <w:rFonts w:ascii="Verdana" w:eastAsia="Verdana" w:hAnsi="Verdana"/>
          <w:sz w:val="22"/>
          <w:szCs w:val="22"/>
        </w:rPr>
      </w:pPr>
      <w:r w:rsidRPr="00FC015A">
        <w:rPr>
          <w:rFonts w:ascii="Verdana" w:eastAsia="Verdana" w:hAnsi="Verdana"/>
          <w:b/>
          <w:bCs/>
          <w:sz w:val="22"/>
          <w:szCs w:val="22"/>
        </w:rPr>
        <w:t>Palabras clave:</w:t>
      </w:r>
      <w:r w:rsidRPr="00FC015A">
        <w:rPr>
          <w:rFonts w:ascii="Verdana" w:eastAsia="Verdana" w:hAnsi="Verdana"/>
          <w:sz w:val="22"/>
          <w:szCs w:val="22"/>
        </w:rPr>
        <w:t xml:space="preserve"> </w:t>
      </w:r>
      <w:r w:rsidR="00087EC5">
        <w:rPr>
          <w:rFonts w:ascii="Verdana" w:eastAsia="Verdana" w:hAnsi="Verdana"/>
          <w:sz w:val="22"/>
          <w:szCs w:val="22"/>
        </w:rPr>
        <w:t xml:space="preserve">(Entre 3 a 6 palabras clave) </w:t>
      </w:r>
      <w:r w:rsidR="00BB22F5" w:rsidRPr="00BB22F5">
        <w:rPr>
          <w:rFonts w:ascii="Verdana" w:eastAsia="Verdana" w:hAnsi="Verdana"/>
          <w:sz w:val="22"/>
          <w:szCs w:val="22"/>
        </w:rPr>
        <w:t>términos o expresiones que identifican los conceptos jurídicos esenciales abordados en el artículo. Su función principal es facilitar la clasificación temática, indexación, recuperación y visibilidad académica del trabajo en bases de datos, repositorios y motores de búsqueda especializados.</w:t>
      </w:r>
    </w:p>
    <w:p w14:paraId="7D235670" w14:textId="77777777" w:rsidR="00707CB1" w:rsidRDefault="00707CB1" w:rsidP="00BF248A">
      <w:pPr>
        <w:rPr>
          <w:rFonts w:ascii="Verdana" w:eastAsia="Verdana" w:hAnsi="Verdana"/>
          <w:sz w:val="22"/>
          <w:szCs w:val="22"/>
        </w:rPr>
      </w:pPr>
    </w:p>
    <w:p w14:paraId="6303FDF4" w14:textId="58C715D1" w:rsidR="00707CB1" w:rsidRPr="00C00291" w:rsidRDefault="00707CB1" w:rsidP="00BF248A">
      <w:pPr>
        <w:jc w:val="center"/>
        <w:rPr>
          <w:rFonts w:ascii="Verdana" w:eastAsia="Verdana" w:hAnsi="Verdana"/>
          <w:b/>
          <w:i/>
          <w:iCs/>
          <w:sz w:val="22"/>
          <w:szCs w:val="22"/>
        </w:rPr>
      </w:pPr>
      <w:proofErr w:type="spellStart"/>
      <w:r w:rsidRPr="00C00291">
        <w:rPr>
          <w:rFonts w:ascii="Verdana" w:eastAsia="Verdana" w:hAnsi="Verdana"/>
          <w:b/>
          <w:i/>
          <w:iCs/>
          <w:sz w:val="22"/>
          <w:szCs w:val="22"/>
        </w:rPr>
        <w:t>Abstract</w:t>
      </w:r>
      <w:proofErr w:type="spellEnd"/>
    </w:p>
    <w:p w14:paraId="54EC87D9" w14:textId="77777777" w:rsidR="00C00291" w:rsidRPr="00C00291" w:rsidRDefault="00C00291" w:rsidP="00BF248A">
      <w:pPr>
        <w:rPr>
          <w:rFonts w:ascii="Verdana" w:eastAsia="Verdana" w:hAnsi="Verdana"/>
          <w:bCs/>
          <w:i/>
          <w:iCs/>
          <w:sz w:val="22"/>
          <w:szCs w:val="22"/>
        </w:rPr>
      </w:pPr>
    </w:p>
    <w:p w14:paraId="6456B6A1" w14:textId="4CFB049B" w:rsidR="00707CB1" w:rsidRPr="00C00291" w:rsidRDefault="00C00291" w:rsidP="0089245D">
      <w:pPr>
        <w:jc w:val="both"/>
        <w:rPr>
          <w:rFonts w:ascii="Verdana" w:eastAsia="Verdana" w:hAnsi="Verdana"/>
          <w:bCs/>
          <w:i/>
          <w:iCs/>
          <w:sz w:val="22"/>
          <w:szCs w:val="22"/>
        </w:rPr>
      </w:pPr>
      <w:r w:rsidRPr="00C00291">
        <w:rPr>
          <w:rFonts w:ascii="Verdana" w:eastAsia="Verdana" w:hAnsi="Verdana"/>
          <w:bCs/>
          <w:i/>
          <w:iCs/>
          <w:sz w:val="22"/>
          <w:szCs w:val="22"/>
        </w:rPr>
        <w:t>Constituye la versión en idioma inglés del resumen, realizada bajo criterios de traducción académica especializada en el ámbito jurídico.</w:t>
      </w:r>
    </w:p>
    <w:p w14:paraId="0E083E4F" w14:textId="77777777" w:rsidR="00707CB1" w:rsidRDefault="00707CB1" w:rsidP="0089245D">
      <w:pPr>
        <w:jc w:val="both"/>
        <w:rPr>
          <w:rFonts w:ascii="Verdana" w:eastAsia="Verdana" w:hAnsi="Verdana"/>
          <w:bCs/>
          <w:sz w:val="22"/>
          <w:szCs w:val="22"/>
        </w:rPr>
      </w:pPr>
    </w:p>
    <w:p w14:paraId="72D26A5D" w14:textId="7B82039D" w:rsidR="00707CB1" w:rsidRDefault="0000675B" w:rsidP="0089245D">
      <w:pPr>
        <w:jc w:val="both"/>
        <w:rPr>
          <w:rFonts w:ascii="Verdana" w:eastAsia="Verdana" w:hAnsi="Verdana"/>
          <w:bCs/>
          <w:sz w:val="22"/>
          <w:szCs w:val="22"/>
        </w:rPr>
      </w:pPr>
      <w:proofErr w:type="spellStart"/>
      <w:r w:rsidRPr="00B50174">
        <w:rPr>
          <w:rFonts w:ascii="Verdana" w:eastAsia="Verdana" w:hAnsi="Verdana"/>
          <w:b/>
          <w:i/>
          <w:iCs/>
          <w:sz w:val="22"/>
          <w:szCs w:val="22"/>
        </w:rPr>
        <w:t>Keywords</w:t>
      </w:r>
      <w:proofErr w:type="spellEnd"/>
      <w:r w:rsidRPr="00B50174">
        <w:rPr>
          <w:rFonts w:ascii="Verdana" w:eastAsia="Verdana" w:hAnsi="Verdana"/>
          <w:b/>
          <w:i/>
          <w:iCs/>
          <w:sz w:val="22"/>
          <w:szCs w:val="22"/>
        </w:rPr>
        <w:t>:</w:t>
      </w:r>
      <w:r w:rsidR="0066079A" w:rsidRPr="00B50174">
        <w:rPr>
          <w:rFonts w:ascii="Verdana" w:eastAsia="Verdana" w:hAnsi="Verdana"/>
          <w:bCs/>
          <w:i/>
          <w:iCs/>
          <w:sz w:val="22"/>
          <w:szCs w:val="22"/>
        </w:rPr>
        <w:t xml:space="preserve"> traducción técnica, precisa y conceptualmente equivalente de las palabras clave presentadas en español.</w:t>
      </w:r>
    </w:p>
    <w:p w14:paraId="355FA9A0" w14:textId="77777777" w:rsidR="00C62F88" w:rsidRDefault="00C62F88" w:rsidP="0089245D">
      <w:pPr>
        <w:jc w:val="both"/>
        <w:rPr>
          <w:rFonts w:ascii="Verdana" w:eastAsia="Verdana" w:hAnsi="Verdana"/>
          <w:bCs/>
          <w:sz w:val="22"/>
          <w:szCs w:val="22"/>
        </w:rPr>
      </w:pPr>
    </w:p>
    <w:p w14:paraId="09A07D21" w14:textId="77777777" w:rsidR="00C62F88" w:rsidRDefault="00C62F88" w:rsidP="0089245D">
      <w:pPr>
        <w:jc w:val="both"/>
        <w:rPr>
          <w:rFonts w:ascii="Verdana" w:eastAsia="Verdana" w:hAnsi="Verdana"/>
          <w:bCs/>
          <w:sz w:val="22"/>
          <w:szCs w:val="22"/>
        </w:rPr>
      </w:pPr>
    </w:p>
    <w:p w14:paraId="5B2BB59A" w14:textId="77777777" w:rsidR="00C62F88" w:rsidRDefault="00C62F88" w:rsidP="0089245D">
      <w:pPr>
        <w:jc w:val="both"/>
        <w:rPr>
          <w:rFonts w:ascii="Verdana" w:eastAsia="Verdana" w:hAnsi="Verdana"/>
          <w:bCs/>
          <w:sz w:val="22"/>
          <w:szCs w:val="22"/>
        </w:rPr>
      </w:pPr>
    </w:p>
    <w:p w14:paraId="34438511" w14:textId="77777777" w:rsidR="00C62F88" w:rsidRDefault="00C62F88" w:rsidP="0089245D">
      <w:pPr>
        <w:jc w:val="both"/>
        <w:rPr>
          <w:rFonts w:ascii="Verdana" w:eastAsia="Verdana" w:hAnsi="Verdana"/>
          <w:bCs/>
          <w:sz w:val="22"/>
          <w:szCs w:val="22"/>
        </w:rPr>
      </w:pPr>
    </w:p>
    <w:p w14:paraId="5654223F" w14:textId="77777777" w:rsidR="00C62F88" w:rsidRDefault="00C62F88" w:rsidP="0089245D">
      <w:pPr>
        <w:jc w:val="both"/>
        <w:rPr>
          <w:rFonts w:ascii="Verdana" w:eastAsia="Verdana" w:hAnsi="Verdana"/>
          <w:bCs/>
          <w:sz w:val="22"/>
          <w:szCs w:val="22"/>
        </w:rPr>
      </w:pPr>
    </w:p>
    <w:p w14:paraId="030D54C4" w14:textId="77777777" w:rsidR="00C62F88" w:rsidRDefault="00C62F88" w:rsidP="0089245D">
      <w:pPr>
        <w:jc w:val="both"/>
        <w:rPr>
          <w:rFonts w:ascii="Verdana" w:eastAsia="Verdana" w:hAnsi="Verdana"/>
          <w:bCs/>
          <w:sz w:val="22"/>
          <w:szCs w:val="22"/>
        </w:rPr>
      </w:pPr>
    </w:p>
    <w:p w14:paraId="1FE9EAA6" w14:textId="77777777" w:rsidR="00C62F88" w:rsidRDefault="00C62F88" w:rsidP="0089245D">
      <w:pPr>
        <w:jc w:val="both"/>
        <w:rPr>
          <w:rFonts w:ascii="Verdana" w:eastAsia="Verdana" w:hAnsi="Verdana"/>
          <w:bCs/>
          <w:sz w:val="22"/>
          <w:szCs w:val="22"/>
        </w:rPr>
      </w:pPr>
    </w:p>
    <w:p w14:paraId="623EC921" w14:textId="77777777" w:rsidR="00C62F88" w:rsidRDefault="00C62F88" w:rsidP="0089245D">
      <w:pPr>
        <w:jc w:val="both"/>
        <w:rPr>
          <w:rFonts w:ascii="Verdana" w:eastAsia="Verdana" w:hAnsi="Verdana"/>
          <w:bCs/>
          <w:sz w:val="22"/>
          <w:szCs w:val="22"/>
        </w:rPr>
      </w:pPr>
    </w:p>
    <w:p w14:paraId="0A679BD4" w14:textId="77777777" w:rsidR="00C62F88" w:rsidRDefault="00C62F88" w:rsidP="0089245D">
      <w:pPr>
        <w:jc w:val="both"/>
        <w:rPr>
          <w:rFonts w:ascii="Verdana" w:eastAsia="Verdana" w:hAnsi="Verdana"/>
          <w:bCs/>
          <w:sz w:val="22"/>
          <w:szCs w:val="22"/>
        </w:rPr>
      </w:pPr>
    </w:p>
    <w:p w14:paraId="61AB40C5" w14:textId="77777777" w:rsidR="00C62F88" w:rsidRDefault="00C62F88" w:rsidP="0089245D">
      <w:pPr>
        <w:jc w:val="both"/>
        <w:rPr>
          <w:rFonts w:ascii="Verdana" w:eastAsia="Verdana" w:hAnsi="Verdana"/>
          <w:bCs/>
          <w:sz w:val="22"/>
          <w:szCs w:val="22"/>
        </w:rPr>
      </w:pPr>
    </w:p>
    <w:p w14:paraId="269CED6A" w14:textId="77777777" w:rsidR="00C62F88" w:rsidRDefault="00C62F88" w:rsidP="0089245D">
      <w:pPr>
        <w:jc w:val="both"/>
        <w:rPr>
          <w:rFonts w:ascii="Verdana" w:eastAsia="Verdana" w:hAnsi="Verdana"/>
          <w:bCs/>
          <w:sz w:val="22"/>
          <w:szCs w:val="22"/>
        </w:rPr>
      </w:pPr>
    </w:p>
    <w:p w14:paraId="33858F57" w14:textId="77777777" w:rsidR="00C62F88" w:rsidRDefault="00C62F88" w:rsidP="0089245D">
      <w:pPr>
        <w:jc w:val="both"/>
        <w:rPr>
          <w:rFonts w:ascii="Verdana" w:eastAsia="Verdana" w:hAnsi="Verdana"/>
          <w:bCs/>
          <w:sz w:val="22"/>
          <w:szCs w:val="22"/>
        </w:rPr>
      </w:pPr>
    </w:p>
    <w:p w14:paraId="0B0F206F" w14:textId="77777777" w:rsidR="00C62F88" w:rsidRDefault="00C62F88" w:rsidP="0089245D">
      <w:pPr>
        <w:jc w:val="both"/>
        <w:rPr>
          <w:rFonts w:ascii="Verdana" w:eastAsia="Verdana" w:hAnsi="Verdana"/>
          <w:bCs/>
          <w:sz w:val="22"/>
          <w:szCs w:val="22"/>
        </w:rPr>
      </w:pPr>
    </w:p>
    <w:p w14:paraId="38A98313" w14:textId="77777777" w:rsidR="00BF248A" w:rsidRDefault="00BF248A" w:rsidP="0089245D">
      <w:pPr>
        <w:jc w:val="both"/>
        <w:rPr>
          <w:rFonts w:ascii="Verdana" w:eastAsia="Verdana" w:hAnsi="Verdana"/>
          <w:bCs/>
          <w:sz w:val="22"/>
          <w:szCs w:val="22"/>
        </w:rPr>
      </w:pPr>
    </w:p>
    <w:p w14:paraId="51B441EE" w14:textId="77777777" w:rsidR="00BF248A" w:rsidRDefault="00BF248A" w:rsidP="0089245D">
      <w:pPr>
        <w:jc w:val="both"/>
        <w:rPr>
          <w:rFonts w:ascii="Verdana" w:eastAsia="Verdana" w:hAnsi="Verdana"/>
          <w:bCs/>
          <w:sz w:val="22"/>
          <w:szCs w:val="22"/>
        </w:rPr>
      </w:pPr>
    </w:p>
    <w:p w14:paraId="09A3C321" w14:textId="77777777" w:rsidR="00C62F88" w:rsidRDefault="00C62F88" w:rsidP="00BF248A">
      <w:pPr>
        <w:rPr>
          <w:rFonts w:ascii="Verdana" w:eastAsia="Verdana" w:hAnsi="Verdana"/>
          <w:bCs/>
          <w:sz w:val="22"/>
          <w:szCs w:val="22"/>
        </w:rPr>
      </w:pPr>
    </w:p>
    <w:p w14:paraId="681B43FD" w14:textId="10BAA49D" w:rsidR="00C62F88" w:rsidRPr="00804C3A" w:rsidRDefault="0018509F" w:rsidP="00BF248A">
      <w:pPr>
        <w:spacing w:line="360" w:lineRule="auto"/>
        <w:jc w:val="center"/>
        <w:rPr>
          <w:rFonts w:ascii="Verdana" w:eastAsia="Verdana" w:hAnsi="Verdana"/>
          <w:b/>
          <w:sz w:val="22"/>
          <w:szCs w:val="22"/>
        </w:rPr>
      </w:pPr>
      <w:r w:rsidRPr="00804C3A">
        <w:rPr>
          <w:rFonts w:ascii="Verdana" w:eastAsia="Verdana" w:hAnsi="Verdana"/>
          <w:b/>
          <w:sz w:val="22"/>
          <w:szCs w:val="22"/>
        </w:rPr>
        <w:lastRenderedPageBreak/>
        <w:t>Introducción</w:t>
      </w:r>
    </w:p>
    <w:p w14:paraId="7DBB5D57" w14:textId="77777777" w:rsidR="00804C3A" w:rsidRDefault="00804C3A" w:rsidP="0089245D">
      <w:pPr>
        <w:spacing w:line="360" w:lineRule="auto"/>
        <w:ind w:firstLine="720"/>
        <w:jc w:val="both"/>
        <w:rPr>
          <w:rFonts w:ascii="Verdana" w:eastAsia="Verdana" w:hAnsi="Verdana"/>
          <w:bCs/>
          <w:sz w:val="22"/>
          <w:szCs w:val="22"/>
        </w:rPr>
      </w:pPr>
    </w:p>
    <w:p w14:paraId="3F602516" w14:textId="12845344" w:rsidR="00804C3A" w:rsidRDefault="00953F3C" w:rsidP="0089245D">
      <w:pPr>
        <w:spacing w:line="360" w:lineRule="auto"/>
        <w:ind w:firstLine="720"/>
        <w:jc w:val="both"/>
        <w:rPr>
          <w:rFonts w:ascii="Verdana" w:eastAsia="Verdana" w:hAnsi="Verdana"/>
          <w:bCs/>
          <w:sz w:val="22"/>
          <w:szCs w:val="22"/>
        </w:rPr>
      </w:pPr>
      <w:r w:rsidRPr="00953F3C">
        <w:rPr>
          <w:rFonts w:ascii="Verdana" w:eastAsia="Verdana" w:hAnsi="Verdana"/>
          <w:bCs/>
          <w:sz w:val="22"/>
          <w:szCs w:val="22"/>
        </w:rPr>
        <w:t>Apartado inicial del artículo jurídico cuyo propósito es situar al lector en el contexto del problema jurídico abordado, justificar la pertinencia del estudio y orientar la comprensión del desarrollo posterior del texto. En ella se delimitan los elementos esenciales que estructuran el trabajo, sin anticipar de manera detallada los argumentos ni las conclusiones.</w:t>
      </w:r>
    </w:p>
    <w:p w14:paraId="2ACA3EA9" w14:textId="77777777" w:rsidR="008831D3" w:rsidRDefault="008831D3" w:rsidP="0089245D">
      <w:pPr>
        <w:spacing w:line="360" w:lineRule="auto"/>
        <w:ind w:firstLine="720"/>
        <w:jc w:val="both"/>
        <w:rPr>
          <w:rFonts w:ascii="Verdana" w:eastAsia="Verdana" w:hAnsi="Verdana"/>
          <w:bCs/>
          <w:sz w:val="22"/>
          <w:szCs w:val="22"/>
        </w:rPr>
      </w:pPr>
    </w:p>
    <w:p w14:paraId="4AA933B2" w14:textId="77777777" w:rsidR="008831D3" w:rsidRDefault="008831D3" w:rsidP="0089245D">
      <w:pPr>
        <w:spacing w:line="360" w:lineRule="auto"/>
        <w:ind w:firstLine="720"/>
        <w:jc w:val="both"/>
        <w:rPr>
          <w:rFonts w:ascii="Verdana" w:eastAsia="Verdana" w:hAnsi="Verdana"/>
          <w:bCs/>
          <w:sz w:val="22"/>
          <w:szCs w:val="22"/>
        </w:rPr>
      </w:pPr>
    </w:p>
    <w:p w14:paraId="6E66CDF2" w14:textId="77777777" w:rsidR="008831D3" w:rsidRDefault="008831D3" w:rsidP="0089245D">
      <w:pPr>
        <w:spacing w:line="360" w:lineRule="auto"/>
        <w:ind w:firstLine="720"/>
        <w:jc w:val="both"/>
        <w:rPr>
          <w:rFonts w:ascii="Verdana" w:eastAsia="Verdana" w:hAnsi="Verdana"/>
          <w:bCs/>
          <w:sz w:val="22"/>
          <w:szCs w:val="22"/>
        </w:rPr>
      </w:pPr>
    </w:p>
    <w:p w14:paraId="4F8CE2C5" w14:textId="77777777" w:rsidR="008831D3" w:rsidRDefault="008831D3" w:rsidP="0089245D">
      <w:pPr>
        <w:spacing w:line="360" w:lineRule="auto"/>
        <w:ind w:firstLine="720"/>
        <w:jc w:val="both"/>
        <w:rPr>
          <w:rFonts w:ascii="Verdana" w:eastAsia="Verdana" w:hAnsi="Verdana"/>
          <w:bCs/>
          <w:sz w:val="22"/>
          <w:szCs w:val="22"/>
        </w:rPr>
      </w:pPr>
    </w:p>
    <w:p w14:paraId="5BFB0677" w14:textId="77777777" w:rsidR="008831D3" w:rsidRDefault="008831D3" w:rsidP="0089245D">
      <w:pPr>
        <w:spacing w:line="360" w:lineRule="auto"/>
        <w:ind w:firstLine="720"/>
        <w:jc w:val="both"/>
        <w:rPr>
          <w:rFonts w:ascii="Verdana" w:eastAsia="Verdana" w:hAnsi="Verdana"/>
          <w:bCs/>
          <w:sz w:val="22"/>
          <w:szCs w:val="22"/>
        </w:rPr>
      </w:pPr>
    </w:p>
    <w:p w14:paraId="0CE21D1B" w14:textId="77777777" w:rsidR="008831D3" w:rsidRDefault="008831D3" w:rsidP="0089245D">
      <w:pPr>
        <w:spacing w:line="360" w:lineRule="auto"/>
        <w:ind w:firstLine="720"/>
        <w:jc w:val="both"/>
        <w:rPr>
          <w:rFonts w:ascii="Verdana" w:eastAsia="Verdana" w:hAnsi="Verdana"/>
          <w:bCs/>
          <w:sz w:val="22"/>
          <w:szCs w:val="22"/>
        </w:rPr>
      </w:pPr>
    </w:p>
    <w:p w14:paraId="1CA12862" w14:textId="77777777" w:rsidR="008831D3" w:rsidRDefault="008831D3" w:rsidP="0089245D">
      <w:pPr>
        <w:spacing w:line="360" w:lineRule="auto"/>
        <w:ind w:firstLine="720"/>
        <w:jc w:val="both"/>
        <w:rPr>
          <w:rFonts w:ascii="Verdana" w:eastAsia="Verdana" w:hAnsi="Verdana"/>
          <w:bCs/>
          <w:sz w:val="22"/>
          <w:szCs w:val="22"/>
        </w:rPr>
      </w:pPr>
    </w:p>
    <w:p w14:paraId="548E0FDD" w14:textId="77777777" w:rsidR="008831D3" w:rsidRDefault="008831D3" w:rsidP="0089245D">
      <w:pPr>
        <w:spacing w:line="360" w:lineRule="auto"/>
        <w:ind w:firstLine="720"/>
        <w:jc w:val="both"/>
        <w:rPr>
          <w:rFonts w:ascii="Verdana" w:eastAsia="Verdana" w:hAnsi="Verdana"/>
          <w:bCs/>
          <w:sz w:val="22"/>
          <w:szCs w:val="22"/>
        </w:rPr>
      </w:pPr>
    </w:p>
    <w:p w14:paraId="4536E505" w14:textId="77777777" w:rsidR="008831D3" w:rsidRDefault="008831D3" w:rsidP="0089245D">
      <w:pPr>
        <w:spacing w:line="360" w:lineRule="auto"/>
        <w:ind w:firstLine="720"/>
        <w:jc w:val="both"/>
        <w:rPr>
          <w:rFonts w:ascii="Verdana" w:eastAsia="Verdana" w:hAnsi="Verdana"/>
          <w:bCs/>
          <w:sz w:val="22"/>
          <w:szCs w:val="22"/>
        </w:rPr>
      </w:pPr>
    </w:p>
    <w:p w14:paraId="2BF7B7BA" w14:textId="77777777" w:rsidR="008831D3" w:rsidRDefault="008831D3" w:rsidP="0089245D">
      <w:pPr>
        <w:spacing w:line="360" w:lineRule="auto"/>
        <w:ind w:firstLine="720"/>
        <w:jc w:val="both"/>
        <w:rPr>
          <w:rFonts w:ascii="Verdana" w:eastAsia="Verdana" w:hAnsi="Verdana"/>
          <w:bCs/>
          <w:sz w:val="22"/>
          <w:szCs w:val="22"/>
        </w:rPr>
      </w:pPr>
    </w:p>
    <w:p w14:paraId="6FD8ACC9" w14:textId="77777777" w:rsidR="008831D3" w:rsidRDefault="008831D3" w:rsidP="0089245D">
      <w:pPr>
        <w:spacing w:line="360" w:lineRule="auto"/>
        <w:ind w:firstLine="720"/>
        <w:jc w:val="both"/>
        <w:rPr>
          <w:rFonts w:ascii="Verdana" w:eastAsia="Verdana" w:hAnsi="Verdana"/>
          <w:bCs/>
          <w:sz w:val="22"/>
          <w:szCs w:val="22"/>
        </w:rPr>
      </w:pPr>
    </w:p>
    <w:p w14:paraId="7C4C6D43" w14:textId="77777777" w:rsidR="008831D3" w:rsidRDefault="008831D3" w:rsidP="0089245D">
      <w:pPr>
        <w:spacing w:line="360" w:lineRule="auto"/>
        <w:ind w:firstLine="720"/>
        <w:jc w:val="both"/>
        <w:rPr>
          <w:rFonts w:ascii="Verdana" w:eastAsia="Verdana" w:hAnsi="Verdana"/>
          <w:bCs/>
          <w:sz w:val="22"/>
          <w:szCs w:val="22"/>
        </w:rPr>
      </w:pPr>
    </w:p>
    <w:p w14:paraId="3396D2C4" w14:textId="77777777" w:rsidR="008831D3" w:rsidRDefault="008831D3" w:rsidP="0089245D">
      <w:pPr>
        <w:spacing w:line="360" w:lineRule="auto"/>
        <w:ind w:firstLine="720"/>
        <w:jc w:val="both"/>
        <w:rPr>
          <w:rFonts w:ascii="Verdana" w:eastAsia="Verdana" w:hAnsi="Verdana"/>
          <w:bCs/>
          <w:sz w:val="22"/>
          <w:szCs w:val="22"/>
        </w:rPr>
      </w:pPr>
    </w:p>
    <w:p w14:paraId="45E5B374" w14:textId="77777777" w:rsidR="008831D3" w:rsidRDefault="008831D3" w:rsidP="0089245D">
      <w:pPr>
        <w:spacing w:line="360" w:lineRule="auto"/>
        <w:ind w:firstLine="720"/>
        <w:jc w:val="both"/>
        <w:rPr>
          <w:rFonts w:ascii="Verdana" w:eastAsia="Verdana" w:hAnsi="Verdana"/>
          <w:bCs/>
          <w:sz w:val="22"/>
          <w:szCs w:val="22"/>
        </w:rPr>
      </w:pPr>
    </w:p>
    <w:p w14:paraId="7539CB4F" w14:textId="77777777" w:rsidR="008831D3" w:rsidRDefault="008831D3" w:rsidP="0089245D">
      <w:pPr>
        <w:spacing w:line="360" w:lineRule="auto"/>
        <w:ind w:firstLine="720"/>
        <w:jc w:val="both"/>
        <w:rPr>
          <w:rFonts w:ascii="Verdana" w:eastAsia="Verdana" w:hAnsi="Verdana"/>
          <w:bCs/>
          <w:sz w:val="22"/>
          <w:szCs w:val="22"/>
        </w:rPr>
      </w:pPr>
    </w:p>
    <w:p w14:paraId="4D63AECD" w14:textId="77777777" w:rsidR="008831D3" w:rsidRDefault="008831D3" w:rsidP="0089245D">
      <w:pPr>
        <w:spacing w:line="360" w:lineRule="auto"/>
        <w:ind w:firstLine="720"/>
        <w:jc w:val="both"/>
        <w:rPr>
          <w:rFonts w:ascii="Verdana" w:eastAsia="Verdana" w:hAnsi="Verdana"/>
          <w:bCs/>
          <w:sz w:val="22"/>
          <w:szCs w:val="22"/>
        </w:rPr>
      </w:pPr>
    </w:p>
    <w:p w14:paraId="1CD427F0" w14:textId="77777777" w:rsidR="008831D3" w:rsidRDefault="008831D3" w:rsidP="0089245D">
      <w:pPr>
        <w:spacing w:line="360" w:lineRule="auto"/>
        <w:ind w:firstLine="720"/>
        <w:jc w:val="both"/>
        <w:rPr>
          <w:rFonts w:ascii="Verdana" w:eastAsia="Verdana" w:hAnsi="Verdana"/>
          <w:bCs/>
          <w:sz w:val="22"/>
          <w:szCs w:val="22"/>
        </w:rPr>
      </w:pPr>
    </w:p>
    <w:p w14:paraId="1302FA33" w14:textId="77777777" w:rsidR="008831D3" w:rsidRDefault="008831D3" w:rsidP="0089245D">
      <w:pPr>
        <w:spacing w:line="360" w:lineRule="auto"/>
        <w:ind w:firstLine="720"/>
        <w:jc w:val="both"/>
        <w:rPr>
          <w:rFonts w:ascii="Verdana" w:eastAsia="Verdana" w:hAnsi="Verdana"/>
          <w:bCs/>
          <w:sz w:val="22"/>
          <w:szCs w:val="22"/>
        </w:rPr>
      </w:pPr>
    </w:p>
    <w:p w14:paraId="1B806483" w14:textId="77777777" w:rsidR="008831D3" w:rsidRDefault="008831D3" w:rsidP="0089245D">
      <w:pPr>
        <w:spacing w:line="360" w:lineRule="auto"/>
        <w:ind w:firstLine="720"/>
        <w:jc w:val="both"/>
        <w:rPr>
          <w:rFonts w:ascii="Verdana" w:eastAsia="Verdana" w:hAnsi="Verdana"/>
          <w:bCs/>
          <w:sz w:val="22"/>
          <w:szCs w:val="22"/>
        </w:rPr>
      </w:pPr>
    </w:p>
    <w:p w14:paraId="44085511" w14:textId="77777777" w:rsidR="008831D3" w:rsidRDefault="008831D3" w:rsidP="0089245D">
      <w:pPr>
        <w:spacing w:line="360" w:lineRule="auto"/>
        <w:ind w:firstLine="720"/>
        <w:jc w:val="both"/>
        <w:rPr>
          <w:rFonts w:ascii="Verdana" w:eastAsia="Verdana" w:hAnsi="Verdana"/>
          <w:bCs/>
          <w:sz w:val="22"/>
          <w:szCs w:val="22"/>
        </w:rPr>
      </w:pPr>
    </w:p>
    <w:p w14:paraId="34DBB8B6" w14:textId="77777777" w:rsidR="008831D3" w:rsidRDefault="008831D3" w:rsidP="0089245D">
      <w:pPr>
        <w:spacing w:line="360" w:lineRule="auto"/>
        <w:ind w:firstLine="720"/>
        <w:jc w:val="both"/>
        <w:rPr>
          <w:rFonts w:ascii="Verdana" w:eastAsia="Verdana" w:hAnsi="Verdana"/>
          <w:bCs/>
          <w:sz w:val="22"/>
          <w:szCs w:val="22"/>
        </w:rPr>
      </w:pPr>
    </w:p>
    <w:p w14:paraId="6D837A9F" w14:textId="77777777" w:rsidR="008831D3" w:rsidRDefault="008831D3" w:rsidP="0089245D">
      <w:pPr>
        <w:spacing w:line="360" w:lineRule="auto"/>
        <w:ind w:firstLine="720"/>
        <w:jc w:val="both"/>
        <w:rPr>
          <w:rFonts w:ascii="Verdana" w:eastAsia="Verdana" w:hAnsi="Verdana"/>
          <w:bCs/>
          <w:sz w:val="22"/>
          <w:szCs w:val="22"/>
        </w:rPr>
      </w:pPr>
    </w:p>
    <w:p w14:paraId="29E0C4E2" w14:textId="77777777" w:rsidR="008831D3" w:rsidRDefault="008831D3" w:rsidP="0089245D">
      <w:pPr>
        <w:spacing w:line="360" w:lineRule="auto"/>
        <w:ind w:firstLine="720"/>
        <w:jc w:val="both"/>
        <w:rPr>
          <w:rFonts w:ascii="Verdana" w:eastAsia="Verdana" w:hAnsi="Verdana"/>
          <w:bCs/>
          <w:sz w:val="22"/>
          <w:szCs w:val="22"/>
        </w:rPr>
      </w:pPr>
    </w:p>
    <w:p w14:paraId="1B8C9DB1" w14:textId="77777777" w:rsidR="00E30356" w:rsidRDefault="00E30356" w:rsidP="00BF248A">
      <w:pPr>
        <w:spacing w:line="360" w:lineRule="auto"/>
        <w:ind w:firstLine="720"/>
        <w:rPr>
          <w:rFonts w:ascii="Verdana" w:eastAsia="Verdana" w:hAnsi="Verdana"/>
          <w:bCs/>
          <w:sz w:val="22"/>
          <w:szCs w:val="22"/>
        </w:rPr>
      </w:pPr>
    </w:p>
    <w:p w14:paraId="35C89265" w14:textId="157F1119" w:rsidR="008831D3" w:rsidRDefault="00FF67B1" w:rsidP="00BF248A">
      <w:pPr>
        <w:spacing w:line="360" w:lineRule="auto"/>
        <w:jc w:val="center"/>
        <w:rPr>
          <w:rFonts w:ascii="Verdana" w:eastAsia="Verdana" w:hAnsi="Verdana"/>
          <w:b/>
          <w:sz w:val="22"/>
          <w:szCs w:val="22"/>
        </w:rPr>
      </w:pPr>
      <w:r>
        <w:rPr>
          <w:rFonts w:ascii="Verdana" w:eastAsia="Verdana" w:hAnsi="Verdana"/>
          <w:b/>
          <w:sz w:val="22"/>
          <w:szCs w:val="22"/>
        </w:rPr>
        <w:lastRenderedPageBreak/>
        <w:t>[</w:t>
      </w:r>
      <w:r w:rsidR="00007CC6" w:rsidRPr="00FF67B1">
        <w:rPr>
          <w:rFonts w:ascii="Verdana" w:eastAsia="Verdana" w:hAnsi="Verdana"/>
          <w:b/>
          <w:sz w:val="22"/>
          <w:szCs w:val="22"/>
        </w:rPr>
        <w:t xml:space="preserve">Desarrollo </w:t>
      </w:r>
      <w:r w:rsidRPr="00FF67B1">
        <w:rPr>
          <w:rFonts w:ascii="Verdana" w:eastAsia="Verdana" w:hAnsi="Verdana"/>
          <w:b/>
          <w:sz w:val="22"/>
          <w:szCs w:val="22"/>
        </w:rPr>
        <w:t>del contenido</w:t>
      </w:r>
      <w:r>
        <w:rPr>
          <w:rFonts w:ascii="Verdana" w:eastAsia="Verdana" w:hAnsi="Verdana"/>
          <w:b/>
          <w:sz w:val="22"/>
          <w:szCs w:val="22"/>
        </w:rPr>
        <w:t>]</w:t>
      </w:r>
    </w:p>
    <w:p w14:paraId="5FF4152B" w14:textId="7A9C64EE" w:rsidR="00E30356" w:rsidRDefault="00CC1FCB" w:rsidP="00BF248A">
      <w:pPr>
        <w:spacing w:line="360" w:lineRule="auto"/>
        <w:jc w:val="center"/>
        <w:rPr>
          <w:rFonts w:ascii="Verdana" w:eastAsia="Verdana" w:hAnsi="Verdana"/>
          <w:b/>
          <w:sz w:val="22"/>
          <w:szCs w:val="22"/>
        </w:rPr>
      </w:pPr>
      <w:r>
        <w:rPr>
          <w:rFonts w:ascii="Verdana" w:eastAsia="Verdana" w:hAnsi="Verdana"/>
          <w:b/>
          <w:sz w:val="22"/>
          <w:szCs w:val="22"/>
        </w:rPr>
        <w:t>Título principal</w:t>
      </w:r>
    </w:p>
    <w:p w14:paraId="776FD696" w14:textId="77777777" w:rsidR="00CC1FCB" w:rsidRDefault="00CC1FCB" w:rsidP="0089245D">
      <w:pPr>
        <w:spacing w:line="360" w:lineRule="auto"/>
        <w:jc w:val="both"/>
        <w:rPr>
          <w:rFonts w:ascii="Verdana" w:eastAsia="Verdana" w:hAnsi="Verdana"/>
          <w:b/>
          <w:sz w:val="22"/>
          <w:szCs w:val="22"/>
        </w:rPr>
      </w:pPr>
    </w:p>
    <w:p w14:paraId="1D6AA923" w14:textId="3D95FB35" w:rsidR="00CC1FCB" w:rsidRPr="00396511" w:rsidRDefault="00396511" w:rsidP="0089245D">
      <w:pPr>
        <w:spacing w:line="360" w:lineRule="auto"/>
        <w:ind w:firstLine="720"/>
        <w:jc w:val="both"/>
        <w:rPr>
          <w:rFonts w:ascii="Verdana" w:eastAsia="Verdana" w:hAnsi="Verdana"/>
          <w:bCs/>
          <w:sz w:val="22"/>
          <w:szCs w:val="22"/>
          <w:lang w:val="pt-PT"/>
        </w:rPr>
      </w:pPr>
      <w:r w:rsidRPr="00276D69">
        <w:rPr>
          <w:rFonts w:ascii="Verdana" w:eastAsia="Verdana" w:hAnsi="Verdana"/>
          <w:bCs/>
          <w:sz w:val="22"/>
          <w:szCs w:val="22"/>
        </w:rPr>
        <w:t xml:space="preserve">Lorem </w:t>
      </w:r>
      <w:proofErr w:type="spellStart"/>
      <w:r w:rsidRPr="00276D69">
        <w:rPr>
          <w:rFonts w:ascii="Verdana" w:eastAsia="Verdana" w:hAnsi="Verdana"/>
          <w:bCs/>
          <w:sz w:val="22"/>
          <w:szCs w:val="22"/>
        </w:rPr>
        <w:t>ipsum</w:t>
      </w:r>
      <w:proofErr w:type="spellEnd"/>
      <w:r w:rsidRPr="00276D69">
        <w:rPr>
          <w:rFonts w:ascii="Verdana" w:eastAsia="Verdana" w:hAnsi="Verdana"/>
          <w:bCs/>
          <w:sz w:val="22"/>
          <w:szCs w:val="22"/>
        </w:rPr>
        <w:t xml:space="preserve"> dolor </w:t>
      </w:r>
      <w:proofErr w:type="spellStart"/>
      <w:r w:rsidRPr="00276D69">
        <w:rPr>
          <w:rFonts w:ascii="Verdana" w:eastAsia="Verdana" w:hAnsi="Verdana"/>
          <w:bCs/>
          <w:sz w:val="22"/>
          <w:szCs w:val="22"/>
        </w:rPr>
        <w:t>sit</w:t>
      </w:r>
      <w:proofErr w:type="spellEnd"/>
      <w:r w:rsidRPr="00276D69">
        <w:rPr>
          <w:rFonts w:ascii="Verdana" w:eastAsia="Verdana" w:hAnsi="Verdana"/>
          <w:bCs/>
          <w:sz w:val="22"/>
          <w:szCs w:val="22"/>
        </w:rPr>
        <w:t xml:space="preserve"> </w:t>
      </w:r>
      <w:proofErr w:type="spellStart"/>
      <w:r w:rsidRPr="00276D69">
        <w:rPr>
          <w:rFonts w:ascii="Verdana" w:eastAsia="Verdana" w:hAnsi="Verdana"/>
          <w:bCs/>
          <w:sz w:val="22"/>
          <w:szCs w:val="22"/>
        </w:rPr>
        <w:t>amet</w:t>
      </w:r>
      <w:proofErr w:type="spellEnd"/>
      <w:r w:rsidRPr="00276D69">
        <w:rPr>
          <w:rFonts w:ascii="Verdana" w:eastAsia="Verdana" w:hAnsi="Verdana"/>
          <w:bCs/>
          <w:sz w:val="22"/>
          <w:szCs w:val="22"/>
        </w:rPr>
        <w:t xml:space="preserve">, </w:t>
      </w:r>
      <w:proofErr w:type="spellStart"/>
      <w:r w:rsidRPr="00276D69">
        <w:rPr>
          <w:rFonts w:ascii="Verdana" w:eastAsia="Verdana" w:hAnsi="Verdana"/>
          <w:bCs/>
          <w:sz w:val="22"/>
          <w:szCs w:val="22"/>
        </w:rPr>
        <w:t>consectetur</w:t>
      </w:r>
      <w:proofErr w:type="spellEnd"/>
      <w:r w:rsidRPr="00276D69">
        <w:rPr>
          <w:rFonts w:ascii="Verdana" w:eastAsia="Verdana" w:hAnsi="Verdana"/>
          <w:bCs/>
          <w:sz w:val="22"/>
          <w:szCs w:val="22"/>
        </w:rPr>
        <w:t xml:space="preserve"> </w:t>
      </w:r>
      <w:proofErr w:type="spellStart"/>
      <w:r w:rsidRPr="00276D69">
        <w:rPr>
          <w:rFonts w:ascii="Verdana" w:eastAsia="Verdana" w:hAnsi="Verdana"/>
          <w:bCs/>
          <w:sz w:val="22"/>
          <w:szCs w:val="22"/>
        </w:rPr>
        <w:t>adipiscing</w:t>
      </w:r>
      <w:proofErr w:type="spellEnd"/>
      <w:r w:rsidRPr="00276D69">
        <w:rPr>
          <w:rFonts w:ascii="Verdana" w:eastAsia="Verdana" w:hAnsi="Verdana"/>
          <w:bCs/>
          <w:sz w:val="22"/>
          <w:szCs w:val="22"/>
        </w:rPr>
        <w:t xml:space="preserve"> </w:t>
      </w:r>
      <w:proofErr w:type="spellStart"/>
      <w:r w:rsidRPr="00276D69">
        <w:rPr>
          <w:rFonts w:ascii="Verdana" w:eastAsia="Verdana" w:hAnsi="Verdana"/>
          <w:bCs/>
          <w:sz w:val="22"/>
          <w:szCs w:val="22"/>
        </w:rPr>
        <w:t>elit</w:t>
      </w:r>
      <w:proofErr w:type="spellEnd"/>
      <w:r w:rsidRPr="00276D69">
        <w:rPr>
          <w:rFonts w:ascii="Verdana" w:eastAsia="Verdana" w:hAnsi="Verdana"/>
          <w:bCs/>
          <w:sz w:val="22"/>
          <w:szCs w:val="22"/>
        </w:rPr>
        <w:t xml:space="preserve">, sed do </w:t>
      </w:r>
      <w:proofErr w:type="spellStart"/>
      <w:r w:rsidRPr="00276D69">
        <w:rPr>
          <w:rFonts w:ascii="Verdana" w:eastAsia="Verdana" w:hAnsi="Verdana"/>
          <w:bCs/>
          <w:sz w:val="22"/>
          <w:szCs w:val="22"/>
        </w:rPr>
        <w:t>eiusmod</w:t>
      </w:r>
      <w:proofErr w:type="spellEnd"/>
      <w:r w:rsidRPr="00276D69">
        <w:rPr>
          <w:rFonts w:ascii="Verdana" w:eastAsia="Verdana" w:hAnsi="Verdana"/>
          <w:bCs/>
          <w:sz w:val="22"/>
          <w:szCs w:val="22"/>
        </w:rPr>
        <w:t xml:space="preserve"> </w:t>
      </w:r>
      <w:proofErr w:type="spellStart"/>
      <w:r w:rsidRPr="00276D69">
        <w:rPr>
          <w:rFonts w:ascii="Verdana" w:eastAsia="Verdana" w:hAnsi="Verdana"/>
          <w:bCs/>
          <w:sz w:val="22"/>
          <w:szCs w:val="22"/>
        </w:rPr>
        <w:t>tempor</w:t>
      </w:r>
      <w:proofErr w:type="spellEnd"/>
      <w:r w:rsidRPr="00276D69">
        <w:rPr>
          <w:rFonts w:ascii="Verdana" w:eastAsia="Verdana" w:hAnsi="Verdana"/>
          <w:bCs/>
          <w:sz w:val="22"/>
          <w:szCs w:val="22"/>
        </w:rPr>
        <w:t xml:space="preserve"> </w:t>
      </w:r>
      <w:proofErr w:type="spellStart"/>
      <w:r w:rsidRPr="00276D69">
        <w:rPr>
          <w:rFonts w:ascii="Verdana" w:eastAsia="Verdana" w:hAnsi="Verdana"/>
          <w:bCs/>
          <w:sz w:val="22"/>
          <w:szCs w:val="22"/>
        </w:rPr>
        <w:t>incididunt</w:t>
      </w:r>
      <w:proofErr w:type="spellEnd"/>
      <w:r w:rsidRPr="00276D69">
        <w:rPr>
          <w:rFonts w:ascii="Verdana" w:eastAsia="Verdana" w:hAnsi="Verdana"/>
          <w:bCs/>
          <w:sz w:val="22"/>
          <w:szCs w:val="22"/>
        </w:rPr>
        <w:t xml:space="preserve"> ut labore et </w:t>
      </w:r>
      <w:proofErr w:type="spellStart"/>
      <w:r w:rsidRPr="00276D69">
        <w:rPr>
          <w:rFonts w:ascii="Verdana" w:eastAsia="Verdana" w:hAnsi="Verdana"/>
          <w:bCs/>
          <w:sz w:val="22"/>
          <w:szCs w:val="22"/>
        </w:rPr>
        <w:t>dolore</w:t>
      </w:r>
      <w:proofErr w:type="spellEnd"/>
      <w:r w:rsidRPr="00276D69">
        <w:rPr>
          <w:rFonts w:ascii="Verdana" w:eastAsia="Verdana" w:hAnsi="Verdana"/>
          <w:bCs/>
          <w:sz w:val="22"/>
          <w:szCs w:val="22"/>
        </w:rPr>
        <w:t xml:space="preserve"> magna </w:t>
      </w:r>
      <w:proofErr w:type="spellStart"/>
      <w:r w:rsidRPr="00276D69">
        <w:rPr>
          <w:rFonts w:ascii="Verdana" w:eastAsia="Verdana" w:hAnsi="Verdana"/>
          <w:bCs/>
          <w:sz w:val="22"/>
          <w:szCs w:val="22"/>
        </w:rPr>
        <w:t>aliqua</w:t>
      </w:r>
      <w:proofErr w:type="spellEnd"/>
      <w:r w:rsidRPr="00276D69">
        <w:rPr>
          <w:rFonts w:ascii="Verdana" w:eastAsia="Verdana" w:hAnsi="Verdana"/>
          <w:bCs/>
          <w:sz w:val="22"/>
          <w:szCs w:val="22"/>
        </w:rPr>
        <w:t xml:space="preserve">. </w:t>
      </w:r>
      <w:r w:rsidRPr="00396511">
        <w:rPr>
          <w:rFonts w:ascii="Verdana" w:eastAsia="Verdana" w:hAnsi="Verdana"/>
          <w:bCs/>
          <w:sz w:val="22"/>
          <w:szCs w:val="22"/>
          <w:lang w:val="pt-PT"/>
        </w:rPr>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CC1FCB" w:rsidRPr="00396511">
        <w:rPr>
          <w:rFonts w:ascii="Verdana" w:eastAsia="Verdana" w:hAnsi="Verdana"/>
          <w:bCs/>
          <w:sz w:val="22"/>
          <w:szCs w:val="22"/>
          <w:lang w:val="pt-PT"/>
        </w:rPr>
        <w:t>.</w:t>
      </w:r>
    </w:p>
    <w:p w14:paraId="335D4D49" w14:textId="77777777" w:rsidR="00CC1FCB" w:rsidRPr="00396511" w:rsidRDefault="00CC1FCB" w:rsidP="0089245D">
      <w:pPr>
        <w:spacing w:line="360" w:lineRule="auto"/>
        <w:jc w:val="both"/>
        <w:rPr>
          <w:rFonts w:ascii="Verdana" w:eastAsia="Verdana" w:hAnsi="Verdana"/>
          <w:b/>
          <w:sz w:val="22"/>
          <w:szCs w:val="22"/>
          <w:lang w:val="pt-PT"/>
        </w:rPr>
      </w:pPr>
    </w:p>
    <w:p w14:paraId="3D66D13D" w14:textId="2058C1E2" w:rsidR="00CC1FCB" w:rsidRPr="00276D69" w:rsidRDefault="00CC1FCB" w:rsidP="00BF248A">
      <w:pPr>
        <w:spacing w:line="360" w:lineRule="auto"/>
        <w:jc w:val="center"/>
        <w:rPr>
          <w:rFonts w:ascii="Verdana" w:eastAsia="Verdana" w:hAnsi="Verdana"/>
          <w:b/>
          <w:sz w:val="22"/>
          <w:szCs w:val="22"/>
          <w:lang w:val="pt-PT"/>
        </w:rPr>
      </w:pPr>
      <w:r w:rsidRPr="00276D69">
        <w:rPr>
          <w:rFonts w:ascii="Verdana" w:eastAsia="Verdana" w:hAnsi="Verdana"/>
          <w:b/>
          <w:sz w:val="22"/>
          <w:szCs w:val="22"/>
          <w:lang w:val="pt-PT"/>
        </w:rPr>
        <w:t>Subtítulo nivel 1</w:t>
      </w:r>
    </w:p>
    <w:p w14:paraId="4EB0CA34" w14:textId="77777777" w:rsidR="00CC1FCB" w:rsidRPr="00276D69" w:rsidRDefault="00CC1FCB" w:rsidP="0089245D">
      <w:pPr>
        <w:spacing w:line="360" w:lineRule="auto"/>
        <w:ind w:firstLine="720"/>
        <w:jc w:val="both"/>
        <w:rPr>
          <w:rFonts w:ascii="Verdana" w:eastAsia="Verdana" w:hAnsi="Verdana"/>
          <w:bCs/>
          <w:sz w:val="22"/>
          <w:szCs w:val="22"/>
          <w:lang w:val="pt-PT"/>
        </w:rPr>
      </w:pPr>
    </w:p>
    <w:p w14:paraId="42B15DA9" w14:textId="6A2D9FE6" w:rsidR="00CC1FCB" w:rsidRPr="00396511" w:rsidRDefault="00396511" w:rsidP="0089245D">
      <w:pPr>
        <w:spacing w:line="360" w:lineRule="auto"/>
        <w:ind w:firstLine="720"/>
        <w:jc w:val="both"/>
        <w:rPr>
          <w:rFonts w:ascii="Verdana" w:eastAsia="Verdana" w:hAnsi="Verdana"/>
          <w:bCs/>
          <w:sz w:val="22"/>
          <w:szCs w:val="22"/>
          <w:lang w:val="pt-PT"/>
        </w:rPr>
      </w:pPr>
      <w:r w:rsidRPr="00396511">
        <w:rPr>
          <w:rFonts w:ascii="Verdana" w:eastAsia="Verdana" w:hAnsi="Verdana"/>
          <w:bCs/>
          <w:sz w:val="22"/>
          <w:szCs w:val="22"/>
          <w:lang w:val="pt-PT"/>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659000C" w14:textId="77777777" w:rsidR="00CC1FCB" w:rsidRPr="00396511" w:rsidRDefault="00CC1FCB" w:rsidP="0089245D">
      <w:pPr>
        <w:spacing w:line="360" w:lineRule="auto"/>
        <w:jc w:val="both"/>
        <w:rPr>
          <w:rFonts w:ascii="Verdana" w:eastAsia="Verdana" w:hAnsi="Verdana"/>
          <w:b/>
          <w:sz w:val="22"/>
          <w:szCs w:val="22"/>
          <w:lang w:val="pt-PT"/>
        </w:rPr>
      </w:pPr>
    </w:p>
    <w:p w14:paraId="6B50B6B1" w14:textId="518C20BF" w:rsidR="00CC1FCB" w:rsidRPr="00276D69" w:rsidRDefault="00CC1FCB" w:rsidP="00CC1FCB">
      <w:pPr>
        <w:spacing w:line="360" w:lineRule="auto"/>
        <w:jc w:val="both"/>
        <w:rPr>
          <w:rFonts w:ascii="Verdana" w:eastAsia="Verdana" w:hAnsi="Verdana"/>
          <w:b/>
          <w:sz w:val="22"/>
          <w:szCs w:val="22"/>
          <w:lang w:val="pt-PT"/>
        </w:rPr>
      </w:pPr>
      <w:r w:rsidRPr="00276D69">
        <w:rPr>
          <w:rFonts w:ascii="Verdana" w:eastAsia="Verdana" w:hAnsi="Verdana"/>
          <w:b/>
          <w:sz w:val="22"/>
          <w:szCs w:val="22"/>
          <w:lang w:val="pt-PT"/>
        </w:rPr>
        <w:t>Subtítulo nivel 2</w:t>
      </w:r>
    </w:p>
    <w:p w14:paraId="3F1CD0D9" w14:textId="77777777" w:rsidR="00FF67B1" w:rsidRPr="00276D69" w:rsidRDefault="00FF67B1" w:rsidP="0089245D">
      <w:pPr>
        <w:spacing w:line="360" w:lineRule="auto"/>
        <w:ind w:firstLine="720"/>
        <w:jc w:val="both"/>
        <w:rPr>
          <w:rFonts w:ascii="Verdana" w:eastAsia="Verdana" w:hAnsi="Verdana"/>
          <w:b/>
          <w:sz w:val="22"/>
          <w:szCs w:val="22"/>
          <w:lang w:val="pt-PT"/>
        </w:rPr>
      </w:pPr>
    </w:p>
    <w:p w14:paraId="6F4A1AE2" w14:textId="005F7C3B" w:rsidR="00CC1FCB" w:rsidRDefault="00396511" w:rsidP="0089245D">
      <w:pPr>
        <w:spacing w:line="360" w:lineRule="auto"/>
        <w:ind w:firstLine="720"/>
        <w:jc w:val="both"/>
        <w:rPr>
          <w:rFonts w:ascii="Verdana" w:eastAsia="Verdana" w:hAnsi="Verdana"/>
          <w:bCs/>
          <w:sz w:val="22"/>
          <w:szCs w:val="22"/>
          <w:lang w:val="pt-PT"/>
        </w:rPr>
      </w:pPr>
      <w:r w:rsidRPr="00396511">
        <w:rPr>
          <w:rFonts w:ascii="Verdana" w:eastAsia="Verdana" w:hAnsi="Verdana"/>
          <w:bCs/>
          <w:sz w:val="22"/>
          <w:szCs w:val="22"/>
          <w:lang w:val="pt-PT"/>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1E2C015" w14:textId="77777777" w:rsidR="00D871A1" w:rsidRDefault="00D871A1" w:rsidP="0089245D">
      <w:pPr>
        <w:spacing w:line="360" w:lineRule="auto"/>
        <w:ind w:firstLine="720"/>
        <w:jc w:val="both"/>
        <w:rPr>
          <w:rFonts w:ascii="Verdana" w:eastAsia="Verdana" w:hAnsi="Verdana"/>
          <w:bCs/>
          <w:sz w:val="22"/>
          <w:szCs w:val="22"/>
          <w:lang w:val="pt-PT"/>
        </w:rPr>
      </w:pPr>
    </w:p>
    <w:p w14:paraId="211B8115" w14:textId="77777777" w:rsidR="00D871A1" w:rsidRDefault="00D871A1" w:rsidP="0089245D">
      <w:pPr>
        <w:spacing w:line="360" w:lineRule="auto"/>
        <w:ind w:firstLine="720"/>
        <w:jc w:val="both"/>
        <w:rPr>
          <w:rFonts w:ascii="Verdana" w:eastAsia="Verdana" w:hAnsi="Verdana"/>
          <w:bCs/>
          <w:sz w:val="22"/>
          <w:szCs w:val="22"/>
          <w:lang w:val="pt-PT"/>
        </w:rPr>
      </w:pPr>
    </w:p>
    <w:p w14:paraId="5598FE95" w14:textId="77777777" w:rsidR="00D871A1" w:rsidRDefault="00D871A1" w:rsidP="0089245D">
      <w:pPr>
        <w:spacing w:line="360" w:lineRule="auto"/>
        <w:ind w:firstLine="720"/>
        <w:jc w:val="both"/>
        <w:rPr>
          <w:rFonts w:ascii="Verdana" w:eastAsia="Verdana" w:hAnsi="Verdana"/>
          <w:bCs/>
          <w:sz w:val="22"/>
          <w:szCs w:val="22"/>
          <w:lang w:val="pt-PT"/>
        </w:rPr>
      </w:pPr>
    </w:p>
    <w:p w14:paraId="5D8E5D42" w14:textId="77777777" w:rsidR="00D871A1" w:rsidRDefault="00D871A1" w:rsidP="00CC1FCB">
      <w:pPr>
        <w:spacing w:line="360" w:lineRule="auto"/>
        <w:ind w:firstLine="720"/>
        <w:rPr>
          <w:rFonts w:ascii="Verdana" w:eastAsia="Verdana" w:hAnsi="Verdana"/>
          <w:bCs/>
          <w:sz w:val="22"/>
          <w:szCs w:val="22"/>
          <w:lang w:val="pt-PT"/>
        </w:rPr>
      </w:pPr>
    </w:p>
    <w:p w14:paraId="49BB1A3F" w14:textId="2F7BB640" w:rsidR="00D871A1" w:rsidRPr="00276D69" w:rsidRDefault="00D871A1" w:rsidP="00956A1D">
      <w:pPr>
        <w:spacing w:line="360" w:lineRule="auto"/>
        <w:jc w:val="center"/>
        <w:rPr>
          <w:rFonts w:ascii="Verdana" w:eastAsia="Verdana" w:hAnsi="Verdana"/>
          <w:b/>
          <w:sz w:val="22"/>
          <w:szCs w:val="22"/>
        </w:rPr>
      </w:pPr>
      <w:r w:rsidRPr="00276D69">
        <w:rPr>
          <w:rFonts w:ascii="Verdana" w:eastAsia="Verdana" w:hAnsi="Verdana"/>
          <w:b/>
          <w:sz w:val="22"/>
          <w:szCs w:val="22"/>
        </w:rPr>
        <w:lastRenderedPageBreak/>
        <w:t>Conclusiones</w:t>
      </w:r>
    </w:p>
    <w:p w14:paraId="2D683C78" w14:textId="77777777" w:rsidR="00D871A1" w:rsidRPr="00276D69" w:rsidRDefault="00D871A1" w:rsidP="0089245D">
      <w:pPr>
        <w:spacing w:line="360" w:lineRule="auto"/>
        <w:ind w:firstLine="720"/>
        <w:jc w:val="both"/>
        <w:rPr>
          <w:rFonts w:ascii="Verdana" w:eastAsia="Verdana" w:hAnsi="Verdana"/>
          <w:bCs/>
          <w:sz w:val="22"/>
          <w:szCs w:val="22"/>
        </w:rPr>
      </w:pPr>
    </w:p>
    <w:p w14:paraId="38A59B17" w14:textId="0E48E0DB" w:rsidR="00FF67B1" w:rsidRDefault="006D3223" w:rsidP="0089245D">
      <w:pPr>
        <w:spacing w:line="360" w:lineRule="auto"/>
        <w:ind w:firstLine="720"/>
        <w:jc w:val="both"/>
        <w:rPr>
          <w:rFonts w:ascii="Verdana" w:eastAsia="Verdana" w:hAnsi="Verdana"/>
          <w:bCs/>
          <w:sz w:val="22"/>
          <w:szCs w:val="22"/>
        </w:rPr>
      </w:pPr>
      <w:r w:rsidRPr="006D3223">
        <w:rPr>
          <w:rFonts w:ascii="Verdana" w:eastAsia="Verdana" w:hAnsi="Verdana"/>
          <w:bCs/>
          <w:sz w:val="22"/>
          <w:szCs w:val="22"/>
        </w:rPr>
        <w:t>Constituyen el apartado final del artículo jurídico y tienen como finalidad sintetizar los resultados del análisis desarrollado, responder al problema jurídico planteado y poner en evidencia los aportes, implicaciones y alcances del trabajo, sin introducir información nueva.</w:t>
      </w:r>
    </w:p>
    <w:p w14:paraId="62D605F4" w14:textId="77777777" w:rsidR="006D3223" w:rsidRDefault="006D3223" w:rsidP="0089245D">
      <w:pPr>
        <w:spacing w:line="360" w:lineRule="auto"/>
        <w:ind w:firstLine="720"/>
        <w:jc w:val="both"/>
        <w:rPr>
          <w:rFonts w:ascii="Verdana" w:eastAsia="Verdana" w:hAnsi="Verdana"/>
          <w:bCs/>
          <w:sz w:val="22"/>
          <w:szCs w:val="22"/>
        </w:rPr>
      </w:pPr>
    </w:p>
    <w:p w14:paraId="2CB6FF3F" w14:textId="77777777" w:rsidR="006D3223" w:rsidRDefault="006D3223" w:rsidP="0089245D">
      <w:pPr>
        <w:spacing w:line="360" w:lineRule="auto"/>
        <w:ind w:firstLine="720"/>
        <w:jc w:val="both"/>
        <w:rPr>
          <w:rFonts w:ascii="Verdana" w:eastAsia="Verdana" w:hAnsi="Verdana"/>
          <w:bCs/>
          <w:sz w:val="22"/>
          <w:szCs w:val="22"/>
        </w:rPr>
      </w:pPr>
    </w:p>
    <w:p w14:paraId="3857086F" w14:textId="77777777" w:rsidR="006D3223" w:rsidRDefault="006D3223" w:rsidP="0089245D">
      <w:pPr>
        <w:spacing w:line="360" w:lineRule="auto"/>
        <w:ind w:firstLine="720"/>
        <w:jc w:val="both"/>
        <w:rPr>
          <w:rFonts w:ascii="Verdana" w:eastAsia="Verdana" w:hAnsi="Verdana"/>
          <w:bCs/>
          <w:sz w:val="22"/>
          <w:szCs w:val="22"/>
        </w:rPr>
      </w:pPr>
    </w:p>
    <w:p w14:paraId="020AB40D" w14:textId="77777777" w:rsidR="00956A1D" w:rsidRDefault="00956A1D" w:rsidP="0089245D">
      <w:pPr>
        <w:spacing w:line="360" w:lineRule="auto"/>
        <w:ind w:firstLine="720"/>
        <w:jc w:val="both"/>
        <w:rPr>
          <w:rFonts w:ascii="Verdana" w:eastAsia="Verdana" w:hAnsi="Verdana"/>
          <w:bCs/>
          <w:sz w:val="22"/>
          <w:szCs w:val="22"/>
        </w:rPr>
      </w:pPr>
    </w:p>
    <w:p w14:paraId="6AE2C65A" w14:textId="77777777" w:rsidR="00956A1D" w:rsidRDefault="00956A1D" w:rsidP="0089245D">
      <w:pPr>
        <w:spacing w:line="360" w:lineRule="auto"/>
        <w:ind w:firstLine="720"/>
        <w:jc w:val="both"/>
        <w:rPr>
          <w:rFonts w:ascii="Verdana" w:eastAsia="Verdana" w:hAnsi="Verdana"/>
          <w:bCs/>
          <w:sz w:val="22"/>
          <w:szCs w:val="22"/>
        </w:rPr>
      </w:pPr>
    </w:p>
    <w:p w14:paraId="7318DAD1" w14:textId="77777777" w:rsidR="00956A1D" w:rsidRDefault="00956A1D" w:rsidP="0089245D">
      <w:pPr>
        <w:spacing w:line="360" w:lineRule="auto"/>
        <w:ind w:firstLine="720"/>
        <w:jc w:val="both"/>
        <w:rPr>
          <w:rFonts w:ascii="Verdana" w:eastAsia="Verdana" w:hAnsi="Verdana"/>
          <w:bCs/>
          <w:sz w:val="22"/>
          <w:szCs w:val="22"/>
        </w:rPr>
      </w:pPr>
    </w:p>
    <w:p w14:paraId="6C25D3CC" w14:textId="77777777" w:rsidR="00956A1D" w:rsidRDefault="00956A1D" w:rsidP="0089245D">
      <w:pPr>
        <w:spacing w:line="360" w:lineRule="auto"/>
        <w:ind w:firstLine="720"/>
        <w:jc w:val="both"/>
        <w:rPr>
          <w:rFonts w:ascii="Verdana" w:eastAsia="Verdana" w:hAnsi="Verdana"/>
          <w:bCs/>
          <w:sz w:val="22"/>
          <w:szCs w:val="22"/>
        </w:rPr>
      </w:pPr>
    </w:p>
    <w:p w14:paraId="35322276" w14:textId="77777777" w:rsidR="00956A1D" w:rsidRDefault="00956A1D" w:rsidP="0089245D">
      <w:pPr>
        <w:spacing w:line="360" w:lineRule="auto"/>
        <w:ind w:firstLine="720"/>
        <w:jc w:val="both"/>
        <w:rPr>
          <w:rFonts w:ascii="Verdana" w:eastAsia="Verdana" w:hAnsi="Verdana"/>
          <w:bCs/>
          <w:sz w:val="22"/>
          <w:szCs w:val="22"/>
        </w:rPr>
      </w:pPr>
    </w:p>
    <w:p w14:paraId="23E0372E" w14:textId="77777777" w:rsidR="00956A1D" w:rsidRDefault="00956A1D" w:rsidP="0089245D">
      <w:pPr>
        <w:spacing w:line="360" w:lineRule="auto"/>
        <w:ind w:firstLine="720"/>
        <w:jc w:val="both"/>
        <w:rPr>
          <w:rFonts w:ascii="Verdana" w:eastAsia="Verdana" w:hAnsi="Verdana"/>
          <w:bCs/>
          <w:sz w:val="22"/>
          <w:szCs w:val="22"/>
        </w:rPr>
      </w:pPr>
    </w:p>
    <w:p w14:paraId="18BE4F36" w14:textId="77777777" w:rsidR="00956A1D" w:rsidRDefault="00956A1D" w:rsidP="0089245D">
      <w:pPr>
        <w:spacing w:line="360" w:lineRule="auto"/>
        <w:ind w:firstLine="720"/>
        <w:jc w:val="both"/>
        <w:rPr>
          <w:rFonts w:ascii="Verdana" w:eastAsia="Verdana" w:hAnsi="Verdana"/>
          <w:bCs/>
          <w:sz w:val="22"/>
          <w:szCs w:val="22"/>
        </w:rPr>
      </w:pPr>
    </w:p>
    <w:p w14:paraId="6A398574" w14:textId="77777777" w:rsidR="00956A1D" w:rsidRDefault="00956A1D" w:rsidP="0089245D">
      <w:pPr>
        <w:spacing w:line="360" w:lineRule="auto"/>
        <w:ind w:firstLine="720"/>
        <w:jc w:val="both"/>
        <w:rPr>
          <w:rFonts w:ascii="Verdana" w:eastAsia="Verdana" w:hAnsi="Verdana"/>
          <w:bCs/>
          <w:sz w:val="22"/>
          <w:szCs w:val="22"/>
        </w:rPr>
      </w:pPr>
    </w:p>
    <w:p w14:paraId="0D277564" w14:textId="77777777" w:rsidR="00956A1D" w:rsidRDefault="00956A1D" w:rsidP="0089245D">
      <w:pPr>
        <w:spacing w:line="360" w:lineRule="auto"/>
        <w:ind w:firstLine="720"/>
        <w:jc w:val="both"/>
        <w:rPr>
          <w:rFonts w:ascii="Verdana" w:eastAsia="Verdana" w:hAnsi="Verdana"/>
          <w:bCs/>
          <w:sz w:val="22"/>
          <w:szCs w:val="22"/>
        </w:rPr>
      </w:pPr>
    </w:p>
    <w:p w14:paraId="51761629" w14:textId="77777777" w:rsidR="00956A1D" w:rsidRDefault="00956A1D" w:rsidP="0089245D">
      <w:pPr>
        <w:spacing w:line="360" w:lineRule="auto"/>
        <w:ind w:firstLine="720"/>
        <w:jc w:val="both"/>
        <w:rPr>
          <w:rFonts w:ascii="Verdana" w:eastAsia="Verdana" w:hAnsi="Verdana"/>
          <w:bCs/>
          <w:sz w:val="22"/>
          <w:szCs w:val="22"/>
        </w:rPr>
      </w:pPr>
    </w:p>
    <w:p w14:paraId="52FD2FD8" w14:textId="77777777" w:rsidR="00956A1D" w:rsidRDefault="00956A1D" w:rsidP="0089245D">
      <w:pPr>
        <w:spacing w:line="360" w:lineRule="auto"/>
        <w:ind w:firstLine="720"/>
        <w:jc w:val="both"/>
        <w:rPr>
          <w:rFonts w:ascii="Verdana" w:eastAsia="Verdana" w:hAnsi="Verdana"/>
          <w:bCs/>
          <w:sz w:val="22"/>
          <w:szCs w:val="22"/>
        </w:rPr>
      </w:pPr>
    </w:p>
    <w:p w14:paraId="57FC543B" w14:textId="77777777" w:rsidR="00956A1D" w:rsidRDefault="00956A1D" w:rsidP="0089245D">
      <w:pPr>
        <w:spacing w:line="360" w:lineRule="auto"/>
        <w:ind w:firstLine="720"/>
        <w:jc w:val="both"/>
        <w:rPr>
          <w:rFonts w:ascii="Verdana" w:eastAsia="Verdana" w:hAnsi="Verdana"/>
          <w:bCs/>
          <w:sz w:val="22"/>
          <w:szCs w:val="22"/>
        </w:rPr>
      </w:pPr>
    </w:p>
    <w:p w14:paraId="35E4CA27" w14:textId="77777777" w:rsidR="00956A1D" w:rsidRDefault="00956A1D" w:rsidP="0089245D">
      <w:pPr>
        <w:spacing w:line="360" w:lineRule="auto"/>
        <w:ind w:firstLine="720"/>
        <w:jc w:val="both"/>
        <w:rPr>
          <w:rFonts w:ascii="Verdana" w:eastAsia="Verdana" w:hAnsi="Verdana"/>
          <w:bCs/>
          <w:sz w:val="22"/>
          <w:szCs w:val="22"/>
        </w:rPr>
      </w:pPr>
    </w:p>
    <w:p w14:paraId="274D5F4C" w14:textId="77777777" w:rsidR="00956A1D" w:rsidRDefault="00956A1D" w:rsidP="0089245D">
      <w:pPr>
        <w:spacing w:line="360" w:lineRule="auto"/>
        <w:ind w:firstLine="720"/>
        <w:jc w:val="both"/>
        <w:rPr>
          <w:rFonts w:ascii="Verdana" w:eastAsia="Verdana" w:hAnsi="Verdana"/>
          <w:bCs/>
          <w:sz w:val="22"/>
          <w:szCs w:val="22"/>
        </w:rPr>
      </w:pPr>
    </w:p>
    <w:p w14:paraId="6478B481" w14:textId="77777777" w:rsidR="00956A1D" w:rsidRDefault="00956A1D" w:rsidP="0089245D">
      <w:pPr>
        <w:spacing w:line="360" w:lineRule="auto"/>
        <w:ind w:firstLine="720"/>
        <w:jc w:val="both"/>
        <w:rPr>
          <w:rFonts w:ascii="Verdana" w:eastAsia="Verdana" w:hAnsi="Verdana"/>
          <w:bCs/>
          <w:sz w:val="22"/>
          <w:szCs w:val="22"/>
        </w:rPr>
      </w:pPr>
    </w:p>
    <w:p w14:paraId="0ACE389D" w14:textId="77777777" w:rsidR="00956A1D" w:rsidRDefault="00956A1D" w:rsidP="0089245D">
      <w:pPr>
        <w:spacing w:line="360" w:lineRule="auto"/>
        <w:ind w:firstLine="720"/>
        <w:jc w:val="both"/>
        <w:rPr>
          <w:rFonts w:ascii="Verdana" w:eastAsia="Verdana" w:hAnsi="Verdana"/>
          <w:bCs/>
          <w:sz w:val="22"/>
          <w:szCs w:val="22"/>
        </w:rPr>
      </w:pPr>
    </w:p>
    <w:p w14:paraId="5D32A5B9" w14:textId="77777777" w:rsidR="00956A1D" w:rsidRDefault="00956A1D" w:rsidP="0089245D">
      <w:pPr>
        <w:spacing w:line="360" w:lineRule="auto"/>
        <w:ind w:firstLine="720"/>
        <w:jc w:val="both"/>
        <w:rPr>
          <w:rFonts w:ascii="Verdana" w:eastAsia="Verdana" w:hAnsi="Verdana"/>
          <w:bCs/>
          <w:sz w:val="22"/>
          <w:szCs w:val="22"/>
        </w:rPr>
      </w:pPr>
    </w:p>
    <w:p w14:paraId="2CB67510" w14:textId="77777777" w:rsidR="00956A1D" w:rsidRDefault="00956A1D" w:rsidP="0089245D">
      <w:pPr>
        <w:spacing w:line="360" w:lineRule="auto"/>
        <w:ind w:firstLine="720"/>
        <w:jc w:val="both"/>
        <w:rPr>
          <w:rFonts w:ascii="Verdana" w:eastAsia="Verdana" w:hAnsi="Verdana"/>
          <w:bCs/>
          <w:sz w:val="22"/>
          <w:szCs w:val="22"/>
        </w:rPr>
      </w:pPr>
    </w:p>
    <w:p w14:paraId="4D451CFF" w14:textId="77777777" w:rsidR="00956A1D" w:rsidRDefault="00956A1D" w:rsidP="0089245D">
      <w:pPr>
        <w:spacing w:line="360" w:lineRule="auto"/>
        <w:ind w:firstLine="720"/>
        <w:jc w:val="both"/>
        <w:rPr>
          <w:rFonts w:ascii="Verdana" w:eastAsia="Verdana" w:hAnsi="Verdana"/>
          <w:bCs/>
          <w:sz w:val="22"/>
          <w:szCs w:val="22"/>
        </w:rPr>
      </w:pPr>
    </w:p>
    <w:p w14:paraId="252BEF4E" w14:textId="77777777" w:rsidR="00956A1D" w:rsidRDefault="00956A1D" w:rsidP="0089245D">
      <w:pPr>
        <w:spacing w:line="360" w:lineRule="auto"/>
        <w:ind w:firstLine="720"/>
        <w:jc w:val="both"/>
        <w:rPr>
          <w:rFonts w:ascii="Verdana" w:eastAsia="Verdana" w:hAnsi="Verdana"/>
          <w:bCs/>
          <w:sz w:val="22"/>
          <w:szCs w:val="22"/>
        </w:rPr>
      </w:pPr>
    </w:p>
    <w:p w14:paraId="05D8EB21" w14:textId="77777777" w:rsidR="00956A1D" w:rsidRDefault="00956A1D" w:rsidP="0089245D">
      <w:pPr>
        <w:spacing w:line="360" w:lineRule="auto"/>
        <w:ind w:firstLine="720"/>
        <w:jc w:val="both"/>
        <w:rPr>
          <w:rFonts w:ascii="Verdana" w:eastAsia="Verdana" w:hAnsi="Verdana"/>
          <w:bCs/>
          <w:sz w:val="22"/>
          <w:szCs w:val="22"/>
        </w:rPr>
      </w:pPr>
    </w:p>
    <w:p w14:paraId="20FD5918" w14:textId="77777777" w:rsidR="00956A1D" w:rsidRDefault="00956A1D" w:rsidP="006D3223">
      <w:pPr>
        <w:spacing w:line="360" w:lineRule="auto"/>
        <w:ind w:firstLine="720"/>
        <w:rPr>
          <w:rFonts w:ascii="Verdana" w:eastAsia="Verdana" w:hAnsi="Verdana"/>
          <w:bCs/>
          <w:sz w:val="22"/>
          <w:szCs w:val="22"/>
        </w:rPr>
      </w:pPr>
    </w:p>
    <w:p w14:paraId="5081B92A" w14:textId="21F32E17" w:rsidR="00956A1D" w:rsidRPr="00661B17" w:rsidRDefault="00956A1D" w:rsidP="004532EC">
      <w:pPr>
        <w:jc w:val="center"/>
        <w:rPr>
          <w:rFonts w:ascii="Verdana" w:eastAsia="Verdana" w:hAnsi="Verdana"/>
          <w:b/>
          <w:sz w:val="22"/>
          <w:szCs w:val="22"/>
        </w:rPr>
      </w:pPr>
      <w:r w:rsidRPr="00956A1D">
        <w:rPr>
          <w:rFonts w:ascii="Verdana" w:eastAsia="Verdana" w:hAnsi="Verdana"/>
          <w:b/>
          <w:sz w:val="22"/>
          <w:szCs w:val="22"/>
        </w:rPr>
        <w:lastRenderedPageBreak/>
        <w:t>Bibliografía</w:t>
      </w:r>
    </w:p>
    <w:p w14:paraId="5B83C87C" w14:textId="77777777" w:rsidR="00661B17" w:rsidRDefault="00661B17" w:rsidP="004532EC">
      <w:pPr>
        <w:ind w:firstLine="720"/>
        <w:jc w:val="both"/>
        <w:rPr>
          <w:rFonts w:ascii="Verdana" w:eastAsia="Verdana" w:hAnsi="Verdana"/>
          <w:bCs/>
          <w:sz w:val="22"/>
          <w:szCs w:val="22"/>
        </w:rPr>
      </w:pPr>
    </w:p>
    <w:p w14:paraId="18571F2D" w14:textId="49075750" w:rsidR="00276D69" w:rsidRDefault="00661B17" w:rsidP="00276D69">
      <w:pPr>
        <w:ind w:firstLine="720"/>
        <w:jc w:val="both"/>
        <w:rPr>
          <w:rFonts w:ascii="Verdana" w:eastAsia="Verdana" w:hAnsi="Verdana"/>
          <w:bCs/>
          <w:sz w:val="22"/>
          <w:szCs w:val="22"/>
        </w:rPr>
      </w:pPr>
      <w:r w:rsidRPr="00661B17">
        <w:rPr>
          <w:rFonts w:ascii="Verdana" w:eastAsia="Verdana" w:hAnsi="Verdana"/>
          <w:bCs/>
          <w:sz w:val="22"/>
          <w:szCs w:val="22"/>
        </w:rPr>
        <w:t>Apartado final del artículo jurídico en el que se relacionan de manera ordenada y sistemática todas las fuentes consultadas y citadas en el desarrollo del trabajo. Su finalidad es respaldar el rigor académico del artículo, permitir la verificación de la información y facilitar la localización de las fuentes utilizadas.</w:t>
      </w:r>
    </w:p>
    <w:p w14:paraId="6591E8D0" w14:textId="77777777" w:rsidR="009C2622" w:rsidRDefault="009C2622" w:rsidP="00276D69">
      <w:pPr>
        <w:ind w:firstLine="720"/>
        <w:jc w:val="both"/>
        <w:rPr>
          <w:rFonts w:ascii="Verdana" w:eastAsia="Verdana" w:hAnsi="Verdana"/>
          <w:bCs/>
          <w:sz w:val="22"/>
          <w:szCs w:val="22"/>
        </w:rPr>
      </w:pPr>
    </w:p>
    <w:p w14:paraId="6BE80FF8" w14:textId="77777777" w:rsidR="009C2622" w:rsidRPr="009C2622" w:rsidRDefault="009C2622" w:rsidP="009C2622">
      <w:pPr>
        <w:ind w:firstLine="720"/>
        <w:jc w:val="both"/>
        <w:rPr>
          <w:rFonts w:ascii="Verdana" w:eastAsia="Verdana" w:hAnsi="Verdana"/>
          <w:bCs/>
          <w:sz w:val="22"/>
          <w:szCs w:val="22"/>
        </w:rPr>
      </w:pPr>
      <w:r w:rsidRPr="009C2622">
        <w:rPr>
          <w:rFonts w:ascii="Verdana" w:eastAsia="Verdana" w:hAnsi="Verdana"/>
          <w:bCs/>
          <w:sz w:val="22"/>
          <w:szCs w:val="22"/>
        </w:rPr>
        <w:t>Se recomienda separar en secciones:</w:t>
      </w:r>
    </w:p>
    <w:p w14:paraId="40B98073" w14:textId="77777777" w:rsidR="009C2622" w:rsidRPr="009C2622" w:rsidRDefault="009C2622" w:rsidP="009C2622">
      <w:pPr>
        <w:ind w:firstLine="720"/>
        <w:jc w:val="both"/>
        <w:rPr>
          <w:rFonts w:ascii="Verdana" w:eastAsia="Verdana" w:hAnsi="Verdana"/>
          <w:bCs/>
          <w:sz w:val="22"/>
          <w:szCs w:val="22"/>
        </w:rPr>
      </w:pPr>
    </w:p>
    <w:p w14:paraId="396DD874" w14:textId="77777777" w:rsidR="00D22B67" w:rsidRDefault="009C2622" w:rsidP="00D22B67">
      <w:pPr>
        <w:pStyle w:val="Prrafodelista"/>
        <w:numPr>
          <w:ilvl w:val="0"/>
          <w:numId w:val="6"/>
        </w:numPr>
        <w:ind w:left="1418" w:hanging="708"/>
        <w:jc w:val="both"/>
        <w:rPr>
          <w:rFonts w:ascii="Verdana" w:eastAsia="Verdana" w:hAnsi="Verdana"/>
          <w:bCs/>
          <w:sz w:val="22"/>
          <w:szCs w:val="22"/>
        </w:rPr>
      </w:pPr>
      <w:r w:rsidRPr="00D22B67">
        <w:rPr>
          <w:rFonts w:ascii="Verdana" w:eastAsia="Verdana" w:hAnsi="Verdana"/>
          <w:bCs/>
          <w:sz w:val="22"/>
          <w:szCs w:val="22"/>
        </w:rPr>
        <w:t>Doctrina</w:t>
      </w:r>
    </w:p>
    <w:p w14:paraId="376A2721" w14:textId="77777777" w:rsidR="00D22B67" w:rsidRDefault="009C2622" w:rsidP="00D22B67">
      <w:pPr>
        <w:pStyle w:val="Prrafodelista"/>
        <w:numPr>
          <w:ilvl w:val="0"/>
          <w:numId w:val="6"/>
        </w:numPr>
        <w:ind w:left="1418" w:hanging="708"/>
        <w:jc w:val="both"/>
        <w:rPr>
          <w:rFonts w:ascii="Verdana" w:eastAsia="Verdana" w:hAnsi="Verdana"/>
          <w:bCs/>
          <w:sz w:val="22"/>
          <w:szCs w:val="22"/>
        </w:rPr>
      </w:pPr>
      <w:r w:rsidRPr="00D22B67">
        <w:rPr>
          <w:rFonts w:ascii="Verdana" w:eastAsia="Verdana" w:hAnsi="Verdana"/>
          <w:bCs/>
          <w:sz w:val="22"/>
          <w:szCs w:val="22"/>
        </w:rPr>
        <w:t>Jurisprudencia</w:t>
      </w:r>
    </w:p>
    <w:p w14:paraId="77DBBCE9" w14:textId="77777777" w:rsidR="00D22B67" w:rsidRDefault="009C2622" w:rsidP="00D22B67">
      <w:pPr>
        <w:pStyle w:val="Prrafodelista"/>
        <w:numPr>
          <w:ilvl w:val="0"/>
          <w:numId w:val="6"/>
        </w:numPr>
        <w:ind w:left="1418" w:hanging="708"/>
        <w:jc w:val="both"/>
        <w:rPr>
          <w:rFonts w:ascii="Verdana" w:eastAsia="Verdana" w:hAnsi="Verdana"/>
          <w:bCs/>
          <w:sz w:val="22"/>
          <w:szCs w:val="22"/>
        </w:rPr>
      </w:pPr>
      <w:r w:rsidRPr="00D22B67">
        <w:rPr>
          <w:rFonts w:ascii="Verdana" w:eastAsia="Verdana" w:hAnsi="Verdana"/>
          <w:bCs/>
          <w:sz w:val="22"/>
          <w:szCs w:val="22"/>
        </w:rPr>
        <w:t>Normativa</w:t>
      </w:r>
    </w:p>
    <w:p w14:paraId="1610732A" w14:textId="3F6A9B7C" w:rsidR="009C2622" w:rsidRPr="00D22B67" w:rsidRDefault="009C2622" w:rsidP="00D22B67">
      <w:pPr>
        <w:pStyle w:val="Prrafodelista"/>
        <w:numPr>
          <w:ilvl w:val="0"/>
          <w:numId w:val="6"/>
        </w:numPr>
        <w:ind w:left="1418" w:hanging="708"/>
        <w:jc w:val="both"/>
        <w:rPr>
          <w:rFonts w:ascii="Verdana" w:eastAsia="Verdana" w:hAnsi="Verdana"/>
          <w:bCs/>
          <w:sz w:val="22"/>
          <w:szCs w:val="22"/>
        </w:rPr>
      </w:pPr>
      <w:r w:rsidRPr="00D22B67">
        <w:rPr>
          <w:rFonts w:ascii="Verdana" w:eastAsia="Verdana" w:hAnsi="Verdana"/>
          <w:bCs/>
          <w:sz w:val="22"/>
          <w:szCs w:val="22"/>
        </w:rPr>
        <w:t>Otras fuentes</w:t>
      </w:r>
    </w:p>
    <w:p w14:paraId="4BDB14E7" w14:textId="77777777" w:rsidR="00276D69" w:rsidRDefault="00276D69" w:rsidP="00276D69">
      <w:pPr>
        <w:ind w:firstLine="720"/>
        <w:jc w:val="both"/>
        <w:rPr>
          <w:rFonts w:ascii="Verdana" w:eastAsia="Verdana" w:hAnsi="Verdana"/>
          <w:bCs/>
          <w:sz w:val="22"/>
          <w:szCs w:val="22"/>
        </w:rPr>
      </w:pPr>
    </w:p>
    <w:p w14:paraId="40E706FE" w14:textId="77777777" w:rsidR="00276D69" w:rsidRDefault="00276D69" w:rsidP="00276D69">
      <w:pPr>
        <w:ind w:firstLine="720"/>
        <w:jc w:val="both"/>
        <w:rPr>
          <w:rFonts w:ascii="Verdana" w:eastAsia="Verdana" w:hAnsi="Verdana"/>
          <w:bCs/>
          <w:sz w:val="22"/>
          <w:szCs w:val="22"/>
        </w:rPr>
      </w:pPr>
    </w:p>
    <w:p w14:paraId="097CE974" w14:textId="77777777" w:rsidR="00276D69" w:rsidRDefault="00276D69" w:rsidP="00276D69">
      <w:pPr>
        <w:ind w:firstLine="720"/>
        <w:jc w:val="both"/>
        <w:rPr>
          <w:rFonts w:ascii="Verdana" w:eastAsia="Verdana" w:hAnsi="Verdana"/>
          <w:bCs/>
          <w:sz w:val="22"/>
          <w:szCs w:val="22"/>
        </w:rPr>
      </w:pPr>
    </w:p>
    <w:p w14:paraId="6E53908D" w14:textId="77777777" w:rsidR="00276D69" w:rsidRDefault="00276D69" w:rsidP="00276D69">
      <w:pPr>
        <w:ind w:firstLine="720"/>
        <w:jc w:val="both"/>
        <w:rPr>
          <w:rFonts w:ascii="Verdana" w:eastAsia="Verdana" w:hAnsi="Verdana"/>
          <w:bCs/>
          <w:sz w:val="22"/>
          <w:szCs w:val="22"/>
        </w:rPr>
      </w:pPr>
    </w:p>
    <w:p w14:paraId="45CB9192" w14:textId="77777777" w:rsidR="00276D69" w:rsidRDefault="00276D69" w:rsidP="00276D69">
      <w:pPr>
        <w:ind w:firstLine="720"/>
        <w:jc w:val="both"/>
        <w:rPr>
          <w:rFonts w:ascii="Verdana" w:eastAsia="Verdana" w:hAnsi="Verdana"/>
          <w:bCs/>
          <w:sz w:val="22"/>
          <w:szCs w:val="22"/>
        </w:rPr>
      </w:pPr>
    </w:p>
    <w:p w14:paraId="66DC36CB" w14:textId="77777777" w:rsidR="00276D69" w:rsidRDefault="00276D69" w:rsidP="00276D69">
      <w:pPr>
        <w:ind w:firstLine="720"/>
        <w:jc w:val="both"/>
        <w:rPr>
          <w:rFonts w:ascii="Verdana" w:eastAsia="Verdana" w:hAnsi="Verdana"/>
          <w:bCs/>
          <w:sz w:val="22"/>
          <w:szCs w:val="22"/>
        </w:rPr>
      </w:pPr>
    </w:p>
    <w:p w14:paraId="0919C96F" w14:textId="77777777" w:rsidR="00276D69" w:rsidRDefault="00276D69" w:rsidP="00276D69">
      <w:pPr>
        <w:ind w:firstLine="720"/>
        <w:jc w:val="both"/>
        <w:rPr>
          <w:rFonts w:ascii="Verdana" w:eastAsia="Verdana" w:hAnsi="Verdana"/>
          <w:bCs/>
          <w:sz w:val="22"/>
          <w:szCs w:val="22"/>
        </w:rPr>
      </w:pPr>
    </w:p>
    <w:p w14:paraId="72D935E1" w14:textId="77777777" w:rsidR="00276D69" w:rsidRDefault="00276D69" w:rsidP="00276D69">
      <w:pPr>
        <w:ind w:firstLine="720"/>
        <w:jc w:val="both"/>
        <w:rPr>
          <w:rFonts w:ascii="Verdana" w:eastAsia="Verdana" w:hAnsi="Verdana"/>
          <w:bCs/>
          <w:sz w:val="22"/>
          <w:szCs w:val="22"/>
        </w:rPr>
      </w:pPr>
    </w:p>
    <w:p w14:paraId="5F1647D8" w14:textId="77777777" w:rsidR="00317B80" w:rsidRDefault="00317B80" w:rsidP="00276D69">
      <w:pPr>
        <w:ind w:firstLine="720"/>
        <w:jc w:val="both"/>
        <w:rPr>
          <w:rFonts w:ascii="Verdana" w:eastAsia="Verdana" w:hAnsi="Verdana"/>
          <w:bCs/>
          <w:sz w:val="22"/>
          <w:szCs w:val="22"/>
        </w:rPr>
      </w:pPr>
    </w:p>
    <w:p w14:paraId="44546428" w14:textId="77777777" w:rsidR="00317B80" w:rsidRDefault="00317B80" w:rsidP="00276D69">
      <w:pPr>
        <w:ind w:firstLine="720"/>
        <w:jc w:val="both"/>
        <w:rPr>
          <w:rFonts w:ascii="Verdana" w:eastAsia="Verdana" w:hAnsi="Verdana"/>
          <w:bCs/>
          <w:sz w:val="22"/>
          <w:szCs w:val="22"/>
        </w:rPr>
      </w:pPr>
    </w:p>
    <w:p w14:paraId="4CE64C83" w14:textId="77777777" w:rsidR="00317B80" w:rsidRDefault="00317B80" w:rsidP="00276D69">
      <w:pPr>
        <w:ind w:firstLine="720"/>
        <w:jc w:val="both"/>
        <w:rPr>
          <w:rFonts w:ascii="Verdana" w:eastAsia="Verdana" w:hAnsi="Verdana"/>
          <w:bCs/>
          <w:sz w:val="22"/>
          <w:szCs w:val="22"/>
        </w:rPr>
      </w:pPr>
    </w:p>
    <w:p w14:paraId="62A6ADCE" w14:textId="77777777" w:rsidR="00317B80" w:rsidRDefault="00317B80" w:rsidP="00276D69">
      <w:pPr>
        <w:ind w:firstLine="720"/>
        <w:jc w:val="both"/>
        <w:rPr>
          <w:rFonts w:ascii="Verdana" w:eastAsia="Verdana" w:hAnsi="Verdana"/>
          <w:bCs/>
          <w:sz w:val="22"/>
          <w:szCs w:val="22"/>
        </w:rPr>
      </w:pPr>
    </w:p>
    <w:p w14:paraId="0E9318A4" w14:textId="77777777" w:rsidR="00317B80" w:rsidRDefault="00317B80" w:rsidP="00276D69">
      <w:pPr>
        <w:ind w:firstLine="720"/>
        <w:jc w:val="both"/>
        <w:rPr>
          <w:rFonts w:ascii="Verdana" w:eastAsia="Verdana" w:hAnsi="Verdana"/>
          <w:bCs/>
          <w:sz w:val="22"/>
          <w:szCs w:val="22"/>
        </w:rPr>
      </w:pPr>
    </w:p>
    <w:p w14:paraId="7419F995" w14:textId="77777777" w:rsidR="00317B80" w:rsidRDefault="00317B80" w:rsidP="00276D69">
      <w:pPr>
        <w:ind w:firstLine="720"/>
        <w:jc w:val="both"/>
        <w:rPr>
          <w:rFonts w:ascii="Verdana" w:eastAsia="Verdana" w:hAnsi="Verdana"/>
          <w:bCs/>
          <w:sz w:val="22"/>
          <w:szCs w:val="22"/>
        </w:rPr>
      </w:pPr>
    </w:p>
    <w:p w14:paraId="4D340694" w14:textId="77777777" w:rsidR="00317B80" w:rsidRDefault="00317B80" w:rsidP="00276D69">
      <w:pPr>
        <w:ind w:firstLine="720"/>
        <w:jc w:val="both"/>
        <w:rPr>
          <w:rFonts w:ascii="Verdana" w:eastAsia="Verdana" w:hAnsi="Verdana"/>
          <w:bCs/>
          <w:sz w:val="22"/>
          <w:szCs w:val="22"/>
        </w:rPr>
      </w:pPr>
    </w:p>
    <w:p w14:paraId="2D058C43" w14:textId="77777777" w:rsidR="00317B80" w:rsidRDefault="00317B80" w:rsidP="00276D69">
      <w:pPr>
        <w:ind w:firstLine="720"/>
        <w:jc w:val="both"/>
        <w:rPr>
          <w:rFonts w:ascii="Verdana" w:eastAsia="Verdana" w:hAnsi="Verdana"/>
          <w:bCs/>
          <w:sz w:val="22"/>
          <w:szCs w:val="22"/>
        </w:rPr>
      </w:pPr>
    </w:p>
    <w:p w14:paraId="3CDCA2EE" w14:textId="77777777" w:rsidR="00317B80" w:rsidRDefault="00317B80" w:rsidP="00276D69">
      <w:pPr>
        <w:ind w:firstLine="720"/>
        <w:jc w:val="both"/>
        <w:rPr>
          <w:rFonts w:ascii="Verdana" w:eastAsia="Verdana" w:hAnsi="Verdana"/>
          <w:bCs/>
          <w:sz w:val="22"/>
          <w:szCs w:val="22"/>
        </w:rPr>
      </w:pPr>
    </w:p>
    <w:p w14:paraId="36BE88D5" w14:textId="77777777" w:rsidR="00317B80" w:rsidRDefault="00317B80" w:rsidP="00276D69">
      <w:pPr>
        <w:ind w:firstLine="720"/>
        <w:jc w:val="both"/>
        <w:rPr>
          <w:rFonts w:ascii="Verdana" w:eastAsia="Verdana" w:hAnsi="Verdana"/>
          <w:bCs/>
          <w:sz w:val="22"/>
          <w:szCs w:val="22"/>
        </w:rPr>
      </w:pPr>
    </w:p>
    <w:p w14:paraId="3AF12D8A" w14:textId="77777777" w:rsidR="00317B80" w:rsidRDefault="00317B80" w:rsidP="00276D69">
      <w:pPr>
        <w:ind w:firstLine="720"/>
        <w:jc w:val="both"/>
        <w:rPr>
          <w:rFonts w:ascii="Verdana" w:eastAsia="Verdana" w:hAnsi="Verdana"/>
          <w:bCs/>
          <w:sz w:val="22"/>
          <w:szCs w:val="22"/>
        </w:rPr>
      </w:pPr>
    </w:p>
    <w:p w14:paraId="5533EDD7" w14:textId="77777777" w:rsidR="00317B80" w:rsidRDefault="00317B80" w:rsidP="00276D69">
      <w:pPr>
        <w:ind w:firstLine="720"/>
        <w:jc w:val="both"/>
        <w:rPr>
          <w:rFonts w:ascii="Verdana" w:eastAsia="Verdana" w:hAnsi="Verdana"/>
          <w:bCs/>
          <w:sz w:val="22"/>
          <w:szCs w:val="22"/>
        </w:rPr>
      </w:pPr>
    </w:p>
    <w:p w14:paraId="3B8943EE" w14:textId="77777777" w:rsidR="00317B80" w:rsidRDefault="00317B80" w:rsidP="00276D69">
      <w:pPr>
        <w:ind w:firstLine="720"/>
        <w:jc w:val="both"/>
        <w:rPr>
          <w:rFonts w:ascii="Verdana" w:eastAsia="Verdana" w:hAnsi="Verdana"/>
          <w:bCs/>
          <w:sz w:val="22"/>
          <w:szCs w:val="22"/>
        </w:rPr>
      </w:pPr>
    </w:p>
    <w:p w14:paraId="3F98C126" w14:textId="77777777" w:rsidR="00317B80" w:rsidRDefault="00317B80" w:rsidP="00276D69">
      <w:pPr>
        <w:ind w:firstLine="720"/>
        <w:jc w:val="both"/>
        <w:rPr>
          <w:rFonts w:ascii="Verdana" w:eastAsia="Verdana" w:hAnsi="Verdana"/>
          <w:bCs/>
          <w:sz w:val="22"/>
          <w:szCs w:val="22"/>
        </w:rPr>
      </w:pPr>
    </w:p>
    <w:p w14:paraId="641928D2" w14:textId="77777777" w:rsidR="00317B80" w:rsidRDefault="00317B80" w:rsidP="00276D69">
      <w:pPr>
        <w:ind w:firstLine="720"/>
        <w:jc w:val="both"/>
        <w:rPr>
          <w:rFonts w:ascii="Verdana" w:eastAsia="Verdana" w:hAnsi="Verdana"/>
          <w:bCs/>
          <w:sz w:val="22"/>
          <w:szCs w:val="22"/>
        </w:rPr>
      </w:pPr>
    </w:p>
    <w:p w14:paraId="141B0D92" w14:textId="77777777" w:rsidR="00317B80" w:rsidRDefault="00317B80" w:rsidP="00276D69">
      <w:pPr>
        <w:ind w:firstLine="720"/>
        <w:jc w:val="both"/>
        <w:rPr>
          <w:rFonts w:ascii="Verdana" w:eastAsia="Verdana" w:hAnsi="Verdana"/>
          <w:bCs/>
          <w:sz w:val="22"/>
          <w:szCs w:val="22"/>
        </w:rPr>
      </w:pPr>
    </w:p>
    <w:p w14:paraId="1172651B" w14:textId="77777777" w:rsidR="00317B80" w:rsidRDefault="00317B80" w:rsidP="00276D69">
      <w:pPr>
        <w:ind w:firstLine="720"/>
        <w:jc w:val="both"/>
        <w:rPr>
          <w:rFonts w:ascii="Verdana" w:eastAsia="Verdana" w:hAnsi="Verdana"/>
          <w:bCs/>
          <w:sz w:val="22"/>
          <w:szCs w:val="22"/>
        </w:rPr>
      </w:pPr>
    </w:p>
    <w:p w14:paraId="6FF1E64A" w14:textId="77777777" w:rsidR="00317B80" w:rsidRDefault="00317B80" w:rsidP="00276D69">
      <w:pPr>
        <w:ind w:firstLine="720"/>
        <w:jc w:val="both"/>
        <w:rPr>
          <w:rFonts w:ascii="Verdana" w:eastAsia="Verdana" w:hAnsi="Verdana"/>
          <w:bCs/>
          <w:sz w:val="22"/>
          <w:szCs w:val="22"/>
        </w:rPr>
      </w:pPr>
    </w:p>
    <w:p w14:paraId="1C970780" w14:textId="77777777" w:rsidR="00317B80" w:rsidRDefault="00317B80" w:rsidP="00276D69">
      <w:pPr>
        <w:ind w:firstLine="720"/>
        <w:jc w:val="both"/>
        <w:rPr>
          <w:rFonts w:ascii="Verdana" w:eastAsia="Verdana" w:hAnsi="Verdana"/>
          <w:bCs/>
          <w:sz w:val="22"/>
          <w:szCs w:val="22"/>
        </w:rPr>
      </w:pPr>
    </w:p>
    <w:p w14:paraId="5DCF9A46" w14:textId="77777777" w:rsidR="00317B80" w:rsidRDefault="00317B80" w:rsidP="00276D69">
      <w:pPr>
        <w:ind w:firstLine="720"/>
        <w:jc w:val="both"/>
        <w:rPr>
          <w:rFonts w:ascii="Verdana" w:eastAsia="Verdana" w:hAnsi="Verdana"/>
          <w:bCs/>
          <w:sz w:val="22"/>
          <w:szCs w:val="22"/>
        </w:rPr>
      </w:pPr>
    </w:p>
    <w:p w14:paraId="3F106C80" w14:textId="77777777" w:rsidR="00317B80" w:rsidRDefault="00317B80" w:rsidP="00276D69">
      <w:pPr>
        <w:ind w:firstLine="720"/>
        <w:jc w:val="both"/>
        <w:rPr>
          <w:rFonts w:ascii="Verdana" w:eastAsia="Verdana" w:hAnsi="Verdana"/>
          <w:bCs/>
          <w:sz w:val="22"/>
          <w:szCs w:val="22"/>
        </w:rPr>
      </w:pPr>
    </w:p>
    <w:p w14:paraId="5FE5A0A1" w14:textId="77777777" w:rsidR="00317B80" w:rsidRDefault="00317B80" w:rsidP="00622D9E">
      <w:pPr>
        <w:jc w:val="both"/>
        <w:rPr>
          <w:rFonts w:ascii="Verdana" w:eastAsia="Verdana" w:hAnsi="Verdana"/>
          <w:bCs/>
          <w:sz w:val="22"/>
          <w:szCs w:val="22"/>
        </w:rPr>
      </w:pPr>
    </w:p>
    <w:p w14:paraId="0D78839A" w14:textId="77777777" w:rsidR="00622D9E" w:rsidRDefault="00622D9E" w:rsidP="00622D9E">
      <w:pPr>
        <w:jc w:val="both"/>
        <w:rPr>
          <w:rFonts w:ascii="Verdana" w:eastAsia="Verdana" w:hAnsi="Verdana"/>
          <w:bCs/>
          <w:sz w:val="22"/>
          <w:szCs w:val="22"/>
        </w:rPr>
      </w:pPr>
    </w:p>
    <w:p w14:paraId="73640CC3" w14:textId="77777777" w:rsidR="00317B80" w:rsidRDefault="00317B80" w:rsidP="00276D69">
      <w:pPr>
        <w:ind w:firstLine="720"/>
        <w:jc w:val="both"/>
        <w:rPr>
          <w:rFonts w:ascii="Verdana" w:eastAsia="Verdana" w:hAnsi="Verdana"/>
          <w:bCs/>
          <w:sz w:val="22"/>
          <w:szCs w:val="22"/>
        </w:rPr>
      </w:pPr>
    </w:p>
    <w:p w14:paraId="537EDD27" w14:textId="36357532" w:rsidR="00317B80" w:rsidRPr="00317B80" w:rsidRDefault="00AD285D" w:rsidP="00317B80">
      <w:pPr>
        <w:ind w:firstLine="720"/>
        <w:jc w:val="center"/>
        <w:rPr>
          <w:rFonts w:ascii="Verdana" w:eastAsia="Verdana" w:hAnsi="Verdana"/>
          <w:b/>
          <w:sz w:val="22"/>
          <w:szCs w:val="22"/>
        </w:rPr>
      </w:pPr>
      <w:r w:rsidRPr="00317B80">
        <w:rPr>
          <w:rFonts w:ascii="Verdana" w:eastAsia="Verdana" w:hAnsi="Verdana"/>
          <w:b/>
          <w:sz w:val="22"/>
          <w:szCs w:val="22"/>
        </w:rPr>
        <w:lastRenderedPageBreak/>
        <w:t>Instructivo para citas</w:t>
      </w:r>
      <w:r>
        <w:rPr>
          <w:rFonts w:ascii="Verdana" w:eastAsia="Verdana" w:hAnsi="Verdana"/>
          <w:b/>
          <w:sz w:val="22"/>
          <w:szCs w:val="22"/>
        </w:rPr>
        <w:t xml:space="preserve"> (</w:t>
      </w:r>
      <w:r w:rsidRPr="00AD285D">
        <w:rPr>
          <w:rFonts w:ascii="Verdana" w:eastAsia="Verdana" w:hAnsi="Verdana"/>
          <w:b/>
          <w:sz w:val="22"/>
          <w:szCs w:val="22"/>
        </w:rPr>
        <w:t>Norma Chicago</w:t>
      </w:r>
      <w:r>
        <w:rPr>
          <w:rFonts w:ascii="Verdana" w:eastAsia="Verdana" w:hAnsi="Verdana"/>
          <w:b/>
          <w:sz w:val="22"/>
          <w:szCs w:val="22"/>
        </w:rPr>
        <w:t>)</w:t>
      </w:r>
    </w:p>
    <w:p w14:paraId="6A017950" w14:textId="77777777" w:rsidR="00317B80" w:rsidRDefault="00317B80" w:rsidP="00317B80">
      <w:pPr>
        <w:ind w:firstLine="720"/>
        <w:jc w:val="both"/>
        <w:rPr>
          <w:rFonts w:ascii="Verdana" w:eastAsia="Verdana" w:hAnsi="Verdana"/>
          <w:bCs/>
          <w:sz w:val="22"/>
          <w:szCs w:val="22"/>
        </w:rPr>
      </w:pPr>
    </w:p>
    <w:p w14:paraId="7427936D" w14:textId="78146FD1" w:rsidR="00317B80" w:rsidRPr="00317B80" w:rsidRDefault="00317B80" w:rsidP="00317B80">
      <w:pPr>
        <w:ind w:firstLine="720"/>
        <w:jc w:val="both"/>
        <w:rPr>
          <w:rFonts w:ascii="Verdana" w:eastAsia="Verdana" w:hAnsi="Verdana"/>
          <w:bCs/>
          <w:sz w:val="22"/>
          <w:szCs w:val="22"/>
        </w:rPr>
      </w:pPr>
      <w:r w:rsidRPr="00317B80">
        <w:rPr>
          <w:rFonts w:ascii="Verdana" w:eastAsia="Verdana" w:hAnsi="Verdana"/>
          <w:bCs/>
          <w:sz w:val="22"/>
          <w:szCs w:val="22"/>
        </w:rPr>
        <w:t xml:space="preserve">El presente instructivo establece los criterios para la citación de fuentes en </w:t>
      </w:r>
      <w:r w:rsidR="006E7A25">
        <w:rPr>
          <w:rFonts w:ascii="Verdana" w:eastAsia="Verdana" w:hAnsi="Verdana"/>
          <w:bCs/>
          <w:sz w:val="22"/>
          <w:szCs w:val="22"/>
        </w:rPr>
        <w:t xml:space="preserve">los </w:t>
      </w:r>
      <w:r w:rsidRPr="00317B80">
        <w:rPr>
          <w:rFonts w:ascii="Verdana" w:eastAsia="Verdana" w:hAnsi="Verdana"/>
          <w:bCs/>
          <w:sz w:val="22"/>
          <w:szCs w:val="22"/>
        </w:rPr>
        <w:t>artículos jurídicos</w:t>
      </w:r>
      <w:r w:rsidR="006E7A25">
        <w:rPr>
          <w:rFonts w:ascii="Verdana" w:eastAsia="Verdana" w:hAnsi="Verdana"/>
          <w:bCs/>
          <w:sz w:val="22"/>
          <w:szCs w:val="22"/>
        </w:rPr>
        <w:t xml:space="preserve"> que formarán parte de</w:t>
      </w:r>
      <w:r w:rsidR="009317AA">
        <w:rPr>
          <w:rFonts w:ascii="Verdana" w:eastAsia="Verdana" w:hAnsi="Verdana"/>
          <w:bCs/>
          <w:sz w:val="22"/>
          <w:szCs w:val="22"/>
        </w:rPr>
        <w:t>l libro sobre “</w:t>
      </w:r>
      <w:r w:rsidR="009317AA" w:rsidRPr="009317AA">
        <w:rPr>
          <w:rFonts w:ascii="Verdana" w:eastAsia="Verdana" w:hAnsi="Verdana"/>
          <w:bCs/>
          <w:i/>
          <w:iCs/>
          <w:sz w:val="22"/>
          <w:szCs w:val="22"/>
        </w:rPr>
        <w:t>Precedente Administrativo</w:t>
      </w:r>
      <w:r w:rsidR="009317AA">
        <w:rPr>
          <w:rFonts w:ascii="Verdana" w:eastAsia="Verdana" w:hAnsi="Verdana"/>
          <w:bCs/>
          <w:sz w:val="22"/>
          <w:szCs w:val="22"/>
        </w:rPr>
        <w:t>” de la Dirección de Asesoría Legal</w:t>
      </w:r>
      <w:r w:rsidRPr="00317B80">
        <w:rPr>
          <w:rFonts w:ascii="Verdana" w:eastAsia="Verdana" w:hAnsi="Verdana"/>
          <w:bCs/>
          <w:sz w:val="22"/>
          <w:szCs w:val="22"/>
        </w:rPr>
        <w:t>, conforme al estilo Chicago (17ª ed., sistema Notas y Bibliografía), con adecuaciones al contexto jurídico colombiano.</w:t>
      </w:r>
    </w:p>
    <w:p w14:paraId="2D4F9F5B" w14:textId="77777777" w:rsidR="00317B80" w:rsidRPr="00317B80" w:rsidRDefault="00317B80" w:rsidP="00317B80">
      <w:pPr>
        <w:ind w:firstLine="720"/>
        <w:jc w:val="both"/>
        <w:rPr>
          <w:rFonts w:ascii="Verdana" w:eastAsia="Verdana" w:hAnsi="Verdana"/>
          <w:bCs/>
          <w:sz w:val="22"/>
          <w:szCs w:val="22"/>
        </w:rPr>
      </w:pPr>
    </w:p>
    <w:p w14:paraId="6780A225" w14:textId="77777777" w:rsidR="00582962" w:rsidRDefault="00107E64" w:rsidP="00276211">
      <w:pPr>
        <w:pStyle w:val="Prrafodelista"/>
        <w:numPr>
          <w:ilvl w:val="0"/>
          <w:numId w:val="5"/>
        </w:numPr>
        <w:jc w:val="both"/>
        <w:rPr>
          <w:rFonts w:ascii="Verdana" w:eastAsia="Verdana" w:hAnsi="Verdana"/>
          <w:b/>
          <w:sz w:val="22"/>
          <w:szCs w:val="22"/>
        </w:rPr>
      </w:pPr>
      <w:r w:rsidRPr="00582962">
        <w:rPr>
          <w:rFonts w:ascii="Verdana" w:eastAsia="Verdana" w:hAnsi="Verdana"/>
          <w:b/>
          <w:sz w:val="22"/>
          <w:szCs w:val="22"/>
        </w:rPr>
        <w:t>Reglas generales</w:t>
      </w:r>
    </w:p>
    <w:p w14:paraId="24DFC0A2" w14:textId="31AFBF44" w:rsidR="00317B80" w:rsidRPr="00582962" w:rsidRDefault="00317B80" w:rsidP="008458E0">
      <w:pPr>
        <w:ind w:firstLine="708"/>
        <w:jc w:val="both"/>
        <w:rPr>
          <w:rFonts w:ascii="Verdana" w:eastAsia="Verdana" w:hAnsi="Verdana"/>
          <w:b/>
          <w:sz w:val="22"/>
          <w:szCs w:val="22"/>
        </w:rPr>
      </w:pPr>
      <w:r w:rsidRPr="00582962">
        <w:rPr>
          <w:rFonts w:ascii="Verdana" w:eastAsia="Verdana" w:hAnsi="Verdana"/>
          <w:bCs/>
          <w:sz w:val="22"/>
          <w:szCs w:val="22"/>
        </w:rPr>
        <w:t>Toda fuente citada debe aparecer:</w:t>
      </w:r>
      <w:r w:rsidR="00684B88" w:rsidRPr="00582962">
        <w:rPr>
          <w:rFonts w:ascii="Verdana" w:eastAsia="Verdana" w:hAnsi="Verdana"/>
          <w:bCs/>
          <w:sz w:val="22"/>
          <w:szCs w:val="22"/>
        </w:rPr>
        <w:t xml:space="preserve"> (i) </w:t>
      </w:r>
      <w:r w:rsidRPr="00582962">
        <w:rPr>
          <w:rFonts w:ascii="Verdana" w:eastAsia="Verdana" w:hAnsi="Verdana"/>
          <w:bCs/>
          <w:sz w:val="22"/>
          <w:szCs w:val="22"/>
        </w:rPr>
        <w:t>En nota a</w:t>
      </w:r>
      <w:r w:rsidR="00684B88" w:rsidRPr="00582962">
        <w:rPr>
          <w:rFonts w:ascii="Verdana" w:eastAsia="Verdana" w:hAnsi="Verdana"/>
          <w:bCs/>
          <w:sz w:val="22"/>
          <w:szCs w:val="22"/>
        </w:rPr>
        <w:t>l</w:t>
      </w:r>
      <w:r w:rsidRPr="00582962">
        <w:rPr>
          <w:rFonts w:ascii="Verdana" w:eastAsia="Verdana" w:hAnsi="Verdana"/>
          <w:bCs/>
          <w:sz w:val="22"/>
          <w:szCs w:val="22"/>
        </w:rPr>
        <w:t xml:space="preserve"> pie de página y</w:t>
      </w:r>
      <w:r w:rsidR="00684B88" w:rsidRPr="00582962">
        <w:rPr>
          <w:rFonts w:ascii="Verdana" w:eastAsia="Verdana" w:hAnsi="Verdana"/>
          <w:bCs/>
          <w:sz w:val="22"/>
          <w:szCs w:val="22"/>
        </w:rPr>
        <w:t xml:space="preserve"> e</w:t>
      </w:r>
      <w:r w:rsidRPr="00582962">
        <w:rPr>
          <w:rFonts w:ascii="Verdana" w:eastAsia="Verdana" w:hAnsi="Verdana"/>
          <w:bCs/>
          <w:sz w:val="22"/>
          <w:szCs w:val="22"/>
        </w:rPr>
        <w:t>n la</w:t>
      </w:r>
      <w:r w:rsidR="008458E0">
        <w:rPr>
          <w:rFonts w:ascii="Verdana" w:eastAsia="Verdana" w:hAnsi="Verdana"/>
          <w:bCs/>
          <w:sz w:val="22"/>
          <w:szCs w:val="22"/>
        </w:rPr>
        <w:t xml:space="preserve"> </w:t>
      </w:r>
      <w:r w:rsidRPr="00582962">
        <w:rPr>
          <w:rFonts w:ascii="Verdana" w:eastAsia="Verdana" w:hAnsi="Verdana"/>
          <w:bCs/>
          <w:sz w:val="22"/>
          <w:szCs w:val="22"/>
        </w:rPr>
        <w:t>bibliografía final</w:t>
      </w:r>
      <w:r w:rsidR="00684B88" w:rsidRPr="00582962">
        <w:rPr>
          <w:rFonts w:ascii="Verdana" w:eastAsia="Verdana" w:hAnsi="Verdana"/>
          <w:bCs/>
          <w:sz w:val="22"/>
          <w:szCs w:val="22"/>
        </w:rPr>
        <w:t>, (</w:t>
      </w:r>
      <w:proofErr w:type="spellStart"/>
      <w:r w:rsidR="00684B88" w:rsidRPr="00582962">
        <w:rPr>
          <w:rFonts w:ascii="Verdana" w:eastAsia="Verdana" w:hAnsi="Verdana"/>
          <w:bCs/>
          <w:sz w:val="22"/>
          <w:szCs w:val="22"/>
        </w:rPr>
        <w:t>ii</w:t>
      </w:r>
      <w:proofErr w:type="spellEnd"/>
      <w:r w:rsidR="00684B88" w:rsidRPr="00582962">
        <w:rPr>
          <w:rFonts w:ascii="Verdana" w:eastAsia="Verdana" w:hAnsi="Verdana"/>
          <w:bCs/>
          <w:sz w:val="22"/>
          <w:szCs w:val="22"/>
        </w:rPr>
        <w:t>) l</w:t>
      </w:r>
      <w:r w:rsidRPr="00582962">
        <w:rPr>
          <w:rFonts w:ascii="Verdana" w:eastAsia="Verdana" w:hAnsi="Verdana"/>
          <w:bCs/>
          <w:sz w:val="22"/>
          <w:szCs w:val="22"/>
        </w:rPr>
        <w:t>as citas se numeran de forma consecutiva en todo el documento</w:t>
      </w:r>
      <w:r w:rsidR="00684B88" w:rsidRPr="00582962">
        <w:rPr>
          <w:rFonts w:ascii="Verdana" w:eastAsia="Verdana" w:hAnsi="Verdana"/>
          <w:bCs/>
          <w:sz w:val="22"/>
          <w:szCs w:val="22"/>
        </w:rPr>
        <w:t>, (</w:t>
      </w:r>
      <w:proofErr w:type="spellStart"/>
      <w:r w:rsidR="00684B88" w:rsidRPr="00582962">
        <w:rPr>
          <w:rFonts w:ascii="Verdana" w:eastAsia="Verdana" w:hAnsi="Verdana"/>
          <w:bCs/>
          <w:sz w:val="22"/>
          <w:szCs w:val="22"/>
        </w:rPr>
        <w:t>iii</w:t>
      </w:r>
      <w:proofErr w:type="spellEnd"/>
      <w:r w:rsidR="00684B88" w:rsidRPr="00582962">
        <w:rPr>
          <w:rFonts w:ascii="Verdana" w:eastAsia="Verdana" w:hAnsi="Verdana"/>
          <w:bCs/>
          <w:sz w:val="22"/>
          <w:szCs w:val="22"/>
        </w:rPr>
        <w:t>) l</w:t>
      </w:r>
      <w:r w:rsidRPr="00582962">
        <w:rPr>
          <w:rFonts w:ascii="Verdana" w:eastAsia="Verdana" w:hAnsi="Verdana"/>
          <w:bCs/>
          <w:sz w:val="22"/>
          <w:szCs w:val="22"/>
        </w:rPr>
        <w:t>a referencia debe permitir</w:t>
      </w:r>
      <w:r w:rsidR="00684B88" w:rsidRPr="00582962">
        <w:rPr>
          <w:rFonts w:ascii="Verdana" w:eastAsia="Verdana" w:hAnsi="Verdana"/>
          <w:bCs/>
          <w:sz w:val="22"/>
          <w:szCs w:val="22"/>
        </w:rPr>
        <w:t xml:space="preserve"> i</w:t>
      </w:r>
      <w:r w:rsidRPr="00582962">
        <w:rPr>
          <w:rFonts w:ascii="Verdana" w:eastAsia="Verdana" w:hAnsi="Verdana"/>
          <w:bCs/>
          <w:sz w:val="22"/>
          <w:szCs w:val="22"/>
        </w:rPr>
        <w:t>dentificar claramente la fuente</w:t>
      </w:r>
      <w:r w:rsidR="00684B88" w:rsidRPr="00582962">
        <w:rPr>
          <w:rFonts w:ascii="Verdana" w:eastAsia="Verdana" w:hAnsi="Verdana"/>
          <w:bCs/>
          <w:sz w:val="22"/>
          <w:szCs w:val="22"/>
        </w:rPr>
        <w:t>, l</w:t>
      </w:r>
      <w:r w:rsidRPr="00582962">
        <w:rPr>
          <w:rFonts w:ascii="Verdana" w:eastAsia="Verdana" w:hAnsi="Verdana"/>
          <w:bCs/>
          <w:sz w:val="22"/>
          <w:szCs w:val="22"/>
        </w:rPr>
        <w:t>ocalizar el texto citado</w:t>
      </w:r>
      <w:r w:rsidR="00276211" w:rsidRPr="00582962">
        <w:rPr>
          <w:rFonts w:ascii="Verdana" w:eastAsia="Verdana" w:hAnsi="Verdana"/>
          <w:bCs/>
          <w:sz w:val="22"/>
          <w:szCs w:val="22"/>
        </w:rPr>
        <w:t xml:space="preserve"> y v</w:t>
      </w:r>
      <w:r w:rsidRPr="00582962">
        <w:rPr>
          <w:rFonts w:ascii="Verdana" w:eastAsia="Verdana" w:hAnsi="Verdana"/>
          <w:bCs/>
          <w:sz w:val="22"/>
          <w:szCs w:val="22"/>
        </w:rPr>
        <w:t>erificar la información</w:t>
      </w:r>
      <w:r w:rsidR="00276211" w:rsidRPr="00582962">
        <w:rPr>
          <w:rFonts w:ascii="Verdana" w:eastAsia="Verdana" w:hAnsi="Verdana"/>
          <w:bCs/>
          <w:sz w:val="22"/>
          <w:szCs w:val="22"/>
        </w:rPr>
        <w:t>, finalmente, (</w:t>
      </w:r>
      <w:proofErr w:type="spellStart"/>
      <w:r w:rsidR="00276211" w:rsidRPr="00582962">
        <w:rPr>
          <w:rFonts w:ascii="Verdana" w:eastAsia="Verdana" w:hAnsi="Verdana"/>
          <w:bCs/>
          <w:sz w:val="22"/>
          <w:szCs w:val="22"/>
        </w:rPr>
        <w:t>iv</w:t>
      </w:r>
      <w:proofErr w:type="spellEnd"/>
      <w:r w:rsidR="00276211" w:rsidRPr="00582962">
        <w:rPr>
          <w:rFonts w:ascii="Verdana" w:eastAsia="Verdana" w:hAnsi="Verdana"/>
          <w:bCs/>
          <w:sz w:val="22"/>
          <w:szCs w:val="22"/>
        </w:rPr>
        <w:t>) n</w:t>
      </w:r>
      <w:r w:rsidRPr="00582962">
        <w:rPr>
          <w:rFonts w:ascii="Verdana" w:eastAsia="Verdana" w:hAnsi="Verdana"/>
          <w:bCs/>
          <w:sz w:val="22"/>
          <w:szCs w:val="22"/>
        </w:rPr>
        <w:t>o se recomienda el uso de “</w:t>
      </w:r>
      <w:r w:rsidRPr="00582962">
        <w:rPr>
          <w:rFonts w:ascii="Verdana" w:eastAsia="Verdana" w:hAnsi="Verdana"/>
          <w:bCs/>
          <w:i/>
          <w:iCs/>
          <w:sz w:val="22"/>
          <w:szCs w:val="22"/>
        </w:rPr>
        <w:t>ibid.</w:t>
      </w:r>
      <w:r w:rsidR="00276211" w:rsidRPr="00582962">
        <w:rPr>
          <w:rFonts w:ascii="Verdana" w:eastAsia="Verdana" w:hAnsi="Verdana"/>
          <w:bCs/>
          <w:sz w:val="22"/>
          <w:szCs w:val="22"/>
        </w:rPr>
        <w:t>” o “</w:t>
      </w:r>
      <w:proofErr w:type="spellStart"/>
      <w:r w:rsidR="00276211" w:rsidRPr="00582962">
        <w:rPr>
          <w:rFonts w:ascii="Verdana" w:eastAsia="Verdana" w:hAnsi="Verdana"/>
          <w:bCs/>
          <w:i/>
          <w:iCs/>
          <w:sz w:val="22"/>
          <w:szCs w:val="22"/>
        </w:rPr>
        <w:t>ib</w:t>
      </w:r>
      <w:r w:rsidR="002B3772" w:rsidRPr="00582962">
        <w:rPr>
          <w:rFonts w:ascii="Verdana" w:eastAsia="Verdana" w:hAnsi="Verdana"/>
          <w:bCs/>
          <w:i/>
          <w:iCs/>
          <w:sz w:val="22"/>
          <w:szCs w:val="22"/>
        </w:rPr>
        <w:t>í</w:t>
      </w:r>
      <w:r w:rsidR="00276211" w:rsidRPr="00582962">
        <w:rPr>
          <w:rFonts w:ascii="Verdana" w:eastAsia="Verdana" w:hAnsi="Verdana"/>
          <w:bCs/>
          <w:i/>
          <w:iCs/>
          <w:sz w:val="22"/>
          <w:szCs w:val="22"/>
        </w:rPr>
        <w:t>dem</w:t>
      </w:r>
      <w:proofErr w:type="spellEnd"/>
      <w:r w:rsidR="00276211" w:rsidRPr="00582962">
        <w:rPr>
          <w:rFonts w:ascii="Verdana" w:eastAsia="Verdana" w:hAnsi="Verdana"/>
          <w:bCs/>
          <w:i/>
          <w:iCs/>
          <w:sz w:val="22"/>
          <w:szCs w:val="22"/>
        </w:rPr>
        <w:t>.</w:t>
      </w:r>
      <w:r w:rsidRPr="00582962">
        <w:rPr>
          <w:rFonts w:ascii="Verdana" w:eastAsia="Verdana" w:hAnsi="Verdana"/>
          <w:bCs/>
          <w:sz w:val="22"/>
          <w:szCs w:val="22"/>
        </w:rPr>
        <w:t>”</w:t>
      </w:r>
      <w:r w:rsidR="002B3772" w:rsidRPr="00582962">
        <w:rPr>
          <w:rFonts w:ascii="Verdana" w:eastAsia="Verdana" w:hAnsi="Verdana"/>
          <w:bCs/>
          <w:sz w:val="22"/>
          <w:szCs w:val="22"/>
        </w:rPr>
        <w:t>, se sugiere</w:t>
      </w:r>
      <w:r w:rsidRPr="00582962">
        <w:rPr>
          <w:rFonts w:ascii="Verdana" w:eastAsia="Verdana" w:hAnsi="Verdana"/>
          <w:bCs/>
          <w:sz w:val="22"/>
          <w:szCs w:val="22"/>
        </w:rPr>
        <w:t xml:space="preserve"> emplearse la forma abreviada.</w:t>
      </w:r>
    </w:p>
    <w:p w14:paraId="36EDD9B9" w14:textId="77777777" w:rsidR="00317B80" w:rsidRPr="00317B80" w:rsidRDefault="00317B80" w:rsidP="00317B80">
      <w:pPr>
        <w:ind w:firstLine="720"/>
        <w:jc w:val="both"/>
        <w:rPr>
          <w:rFonts w:ascii="Verdana" w:eastAsia="Verdana" w:hAnsi="Verdana"/>
          <w:bCs/>
          <w:sz w:val="22"/>
          <w:szCs w:val="22"/>
        </w:rPr>
      </w:pPr>
    </w:p>
    <w:p w14:paraId="25923FF4" w14:textId="242D750D" w:rsidR="00107E64" w:rsidRPr="00582962" w:rsidRDefault="00107E64" w:rsidP="000B050C">
      <w:pPr>
        <w:pStyle w:val="Prrafodelista"/>
        <w:numPr>
          <w:ilvl w:val="0"/>
          <w:numId w:val="5"/>
        </w:numPr>
        <w:jc w:val="both"/>
        <w:rPr>
          <w:rFonts w:ascii="Verdana" w:eastAsia="Verdana" w:hAnsi="Verdana"/>
          <w:b/>
          <w:sz w:val="22"/>
          <w:szCs w:val="22"/>
        </w:rPr>
      </w:pPr>
      <w:r w:rsidRPr="00582962">
        <w:rPr>
          <w:rFonts w:ascii="Verdana" w:eastAsia="Verdana" w:hAnsi="Verdana"/>
          <w:b/>
          <w:sz w:val="22"/>
          <w:szCs w:val="22"/>
        </w:rPr>
        <w:t>Citas doctrinales</w:t>
      </w:r>
    </w:p>
    <w:p w14:paraId="552787AA" w14:textId="77777777" w:rsidR="000B050C" w:rsidRPr="000B050C" w:rsidRDefault="000B050C" w:rsidP="000B050C">
      <w:pPr>
        <w:pStyle w:val="Prrafodelista"/>
        <w:ind w:left="1080"/>
        <w:jc w:val="both"/>
        <w:rPr>
          <w:rFonts w:ascii="Verdana" w:eastAsia="Verdana" w:hAnsi="Verdana"/>
          <w:bCs/>
          <w:sz w:val="22"/>
          <w:szCs w:val="22"/>
        </w:rPr>
      </w:pPr>
    </w:p>
    <w:p w14:paraId="052D2705" w14:textId="1AD0B95D" w:rsidR="00582962" w:rsidRPr="00582962" w:rsidRDefault="00317B80" w:rsidP="00582962">
      <w:pPr>
        <w:pStyle w:val="Prrafodelista"/>
        <w:numPr>
          <w:ilvl w:val="1"/>
          <w:numId w:val="5"/>
        </w:numPr>
        <w:jc w:val="both"/>
        <w:rPr>
          <w:rFonts w:ascii="Verdana" w:eastAsia="Verdana" w:hAnsi="Verdana"/>
          <w:b/>
          <w:sz w:val="22"/>
          <w:szCs w:val="22"/>
        </w:rPr>
      </w:pPr>
      <w:r w:rsidRPr="00582962">
        <w:rPr>
          <w:rFonts w:ascii="Verdana" w:eastAsia="Verdana" w:hAnsi="Verdana"/>
          <w:b/>
          <w:sz w:val="22"/>
          <w:szCs w:val="22"/>
        </w:rPr>
        <w:t>Libros</w:t>
      </w:r>
    </w:p>
    <w:p w14:paraId="47C38490" w14:textId="7BBBBE94" w:rsidR="00582962" w:rsidRPr="008458E0" w:rsidRDefault="00582962" w:rsidP="008458E0">
      <w:pPr>
        <w:ind w:left="720"/>
        <w:rPr>
          <w:rFonts w:ascii="Verdana" w:eastAsia="Verdana" w:hAnsi="Verdana"/>
          <w:bCs/>
          <w:sz w:val="22"/>
          <w:szCs w:val="22"/>
        </w:rPr>
      </w:pPr>
      <w:r w:rsidRPr="008458E0">
        <w:rPr>
          <w:rFonts w:ascii="Verdana" w:eastAsia="Verdana" w:hAnsi="Verdana"/>
          <w:bCs/>
          <w:sz w:val="22"/>
          <w:szCs w:val="22"/>
        </w:rPr>
        <w:t>Para la nota al pie:</w:t>
      </w:r>
    </w:p>
    <w:p w14:paraId="32868C27" w14:textId="77777777" w:rsidR="00582962" w:rsidRPr="00582962" w:rsidRDefault="00582962" w:rsidP="00582962">
      <w:pPr>
        <w:ind w:left="720"/>
        <w:jc w:val="both"/>
        <w:rPr>
          <w:rFonts w:ascii="Verdana" w:eastAsia="Verdana" w:hAnsi="Verdana"/>
          <w:b/>
          <w:sz w:val="22"/>
          <w:szCs w:val="22"/>
        </w:rPr>
      </w:pPr>
    </w:p>
    <w:p w14:paraId="30986914" w14:textId="4519E3C1" w:rsidR="00317B80" w:rsidRPr="00317B80" w:rsidRDefault="00317B80" w:rsidP="008458E0">
      <w:pPr>
        <w:jc w:val="both"/>
        <w:rPr>
          <w:rFonts w:ascii="Verdana" w:eastAsia="Verdana" w:hAnsi="Verdana"/>
          <w:bCs/>
          <w:sz w:val="22"/>
          <w:szCs w:val="22"/>
        </w:rPr>
      </w:pPr>
      <w:r w:rsidRPr="00582962">
        <w:rPr>
          <w:rFonts w:ascii="Verdana" w:eastAsia="Verdana" w:hAnsi="Verdana"/>
          <w:b/>
          <w:sz w:val="22"/>
          <w:szCs w:val="22"/>
        </w:rPr>
        <w:t>Estructura:</w:t>
      </w:r>
      <w:r w:rsidR="000B050C">
        <w:rPr>
          <w:rFonts w:ascii="Verdana" w:eastAsia="Verdana" w:hAnsi="Verdana"/>
          <w:bCs/>
          <w:sz w:val="22"/>
          <w:szCs w:val="22"/>
        </w:rPr>
        <w:t xml:space="preserve"> </w:t>
      </w:r>
      <w:r w:rsidRPr="00317B80">
        <w:rPr>
          <w:rFonts w:ascii="Verdana" w:eastAsia="Verdana" w:hAnsi="Verdana"/>
          <w:bCs/>
          <w:sz w:val="22"/>
          <w:szCs w:val="22"/>
        </w:rPr>
        <w:t>Nombre Apellido, Título de la obra (Lugar: Editorial, año), página.</w:t>
      </w:r>
    </w:p>
    <w:p w14:paraId="6203F08A" w14:textId="77777777" w:rsidR="00317B80" w:rsidRPr="00317B80" w:rsidRDefault="00317B80" w:rsidP="00317B80">
      <w:pPr>
        <w:ind w:firstLine="720"/>
        <w:jc w:val="both"/>
        <w:rPr>
          <w:rFonts w:ascii="Verdana" w:eastAsia="Verdana" w:hAnsi="Verdana"/>
          <w:bCs/>
          <w:sz w:val="22"/>
          <w:szCs w:val="22"/>
        </w:rPr>
      </w:pPr>
    </w:p>
    <w:p w14:paraId="3E12956D" w14:textId="1420365C" w:rsidR="00317B80" w:rsidRPr="00317B80" w:rsidRDefault="00317B80" w:rsidP="008458E0">
      <w:pPr>
        <w:jc w:val="both"/>
        <w:rPr>
          <w:rFonts w:ascii="Verdana" w:eastAsia="Verdana" w:hAnsi="Verdana"/>
          <w:bCs/>
          <w:sz w:val="22"/>
          <w:szCs w:val="22"/>
        </w:rPr>
      </w:pPr>
      <w:r w:rsidRPr="00582962">
        <w:rPr>
          <w:rFonts w:ascii="Verdana" w:eastAsia="Verdana" w:hAnsi="Verdana"/>
          <w:b/>
          <w:sz w:val="22"/>
          <w:szCs w:val="22"/>
        </w:rPr>
        <w:t>Ejemplo:</w:t>
      </w:r>
      <w:r w:rsidR="000B050C">
        <w:rPr>
          <w:rFonts w:ascii="Verdana" w:eastAsia="Verdana" w:hAnsi="Verdana"/>
          <w:bCs/>
          <w:sz w:val="22"/>
          <w:szCs w:val="22"/>
        </w:rPr>
        <w:t xml:space="preserve"> </w:t>
      </w:r>
      <w:r w:rsidRPr="00317B80">
        <w:rPr>
          <w:rFonts w:ascii="Verdana" w:eastAsia="Verdana" w:hAnsi="Verdana"/>
          <w:bCs/>
          <w:sz w:val="22"/>
          <w:szCs w:val="22"/>
        </w:rPr>
        <w:t>¹ Carlos Bernal Pulido, El derecho de los derechos (Bogotá: Universidad Externado de Colombia, 2015), 45.</w:t>
      </w:r>
    </w:p>
    <w:p w14:paraId="69FB59F3" w14:textId="77777777" w:rsidR="00317B80" w:rsidRPr="00317B80" w:rsidRDefault="00317B80" w:rsidP="00317B80">
      <w:pPr>
        <w:ind w:firstLine="720"/>
        <w:jc w:val="both"/>
        <w:rPr>
          <w:rFonts w:ascii="Verdana" w:eastAsia="Verdana" w:hAnsi="Verdana"/>
          <w:bCs/>
          <w:sz w:val="22"/>
          <w:szCs w:val="22"/>
        </w:rPr>
      </w:pPr>
    </w:p>
    <w:p w14:paraId="6E191789" w14:textId="62831F75" w:rsidR="00317B80" w:rsidRPr="00317B80" w:rsidRDefault="00317B80" w:rsidP="008458E0">
      <w:pPr>
        <w:jc w:val="both"/>
        <w:rPr>
          <w:rFonts w:ascii="Verdana" w:eastAsia="Verdana" w:hAnsi="Verdana"/>
          <w:bCs/>
          <w:sz w:val="22"/>
          <w:szCs w:val="22"/>
        </w:rPr>
      </w:pPr>
      <w:r w:rsidRPr="00582962">
        <w:rPr>
          <w:rFonts w:ascii="Verdana" w:eastAsia="Verdana" w:hAnsi="Verdana"/>
          <w:b/>
          <w:sz w:val="22"/>
          <w:szCs w:val="22"/>
        </w:rPr>
        <w:t>Nota abreviada</w:t>
      </w:r>
      <w:r w:rsidR="00582962" w:rsidRPr="00582962">
        <w:rPr>
          <w:rFonts w:ascii="Verdana" w:eastAsia="Verdana" w:hAnsi="Verdana"/>
          <w:b/>
          <w:sz w:val="22"/>
          <w:szCs w:val="22"/>
        </w:rPr>
        <w:t>:</w:t>
      </w:r>
      <w:r w:rsidR="00582962">
        <w:rPr>
          <w:rFonts w:ascii="Verdana" w:eastAsia="Verdana" w:hAnsi="Verdana"/>
          <w:bCs/>
          <w:sz w:val="22"/>
          <w:szCs w:val="22"/>
        </w:rPr>
        <w:t xml:space="preserve"> </w:t>
      </w:r>
      <w:r w:rsidRPr="00317B80">
        <w:rPr>
          <w:rFonts w:ascii="Verdana" w:eastAsia="Verdana" w:hAnsi="Verdana"/>
          <w:bCs/>
          <w:sz w:val="22"/>
          <w:szCs w:val="22"/>
        </w:rPr>
        <w:t>² Bernal Pulido, El derecho de los derechos, 52.</w:t>
      </w:r>
    </w:p>
    <w:p w14:paraId="53A8E212" w14:textId="77777777" w:rsidR="00317B80" w:rsidRPr="00317B80" w:rsidRDefault="00317B80" w:rsidP="00317B80">
      <w:pPr>
        <w:ind w:firstLine="720"/>
        <w:jc w:val="both"/>
        <w:rPr>
          <w:rFonts w:ascii="Verdana" w:eastAsia="Verdana" w:hAnsi="Verdana"/>
          <w:bCs/>
          <w:sz w:val="22"/>
          <w:szCs w:val="22"/>
        </w:rPr>
      </w:pPr>
    </w:p>
    <w:p w14:paraId="10F5BDC2" w14:textId="1AC1A97E" w:rsidR="00317B80" w:rsidRPr="00317B80" w:rsidRDefault="008458E0" w:rsidP="008458E0">
      <w:pPr>
        <w:ind w:firstLine="720"/>
        <w:rPr>
          <w:rFonts w:ascii="Verdana" w:eastAsia="Verdana" w:hAnsi="Verdana"/>
          <w:bCs/>
          <w:sz w:val="22"/>
          <w:szCs w:val="22"/>
        </w:rPr>
      </w:pPr>
      <w:r>
        <w:rPr>
          <w:rFonts w:ascii="Verdana" w:eastAsia="Verdana" w:hAnsi="Verdana"/>
          <w:bCs/>
          <w:sz w:val="22"/>
          <w:szCs w:val="22"/>
        </w:rPr>
        <w:t>Para la b</w:t>
      </w:r>
      <w:r w:rsidR="00317B80" w:rsidRPr="00317B80">
        <w:rPr>
          <w:rFonts w:ascii="Verdana" w:eastAsia="Verdana" w:hAnsi="Verdana"/>
          <w:bCs/>
          <w:sz w:val="22"/>
          <w:szCs w:val="22"/>
        </w:rPr>
        <w:t>ibliografía</w:t>
      </w:r>
      <w:r>
        <w:rPr>
          <w:rFonts w:ascii="Verdana" w:eastAsia="Verdana" w:hAnsi="Verdana"/>
          <w:bCs/>
          <w:sz w:val="22"/>
          <w:szCs w:val="22"/>
        </w:rPr>
        <w:t>:</w:t>
      </w:r>
    </w:p>
    <w:p w14:paraId="3E7D8090" w14:textId="77777777" w:rsidR="00317B80" w:rsidRPr="00317B80" w:rsidRDefault="00317B80" w:rsidP="00317B80">
      <w:pPr>
        <w:ind w:firstLine="720"/>
        <w:jc w:val="both"/>
        <w:rPr>
          <w:rFonts w:ascii="Verdana" w:eastAsia="Verdana" w:hAnsi="Verdana"/>
          <w:bCs/>
          <w:sz w:val="22"/>
          <w:szCs w:val="22"/>
        </w:rPr>
      </w:pPr>
    </w:p>
    <w:p w14:paraId="6FB9D9EB" w14:textId="1400AA74" w:rsidR="00317B80" w:rsidRPr="00317B80" w:rsidRDefault="008458E0" w:rsidP="008458E0">
      <w:pPr>
        <w:jc w:val="both"/>
        <w:rPr>
          <w:rFonts w:ascii="Verdana" w:eastAsia="Verdana" w:hAnsi="Verdana"/>
          <w:bCs/>
          <w:sz w:val="22"/>
          <w:szCs w:val="22"/>
        </w:rPr>
      </w:pPr>
      <w:r>
        <w:rPr>
          <w:rFonts w:ascii="Verdana" w:eastAsia="Verdana" w:hAnsi="Verdana"/>
          <w:b/>
          <w:sz w:val="22"/>
          <w:szCs w:val="22"/>
        </w:rPr>
        <w:t>Ejemplo</w:t>
      </w:r>
      <w:r w:rsidRPr="00582962">
        <w:rPr>
          <w:rFonts w:ascii="Verdana" w:eastAsia="Verdana" w:hAnsi="Verdana"/>
          <w:b/>
          <w:sz w:val="22"/>
          <w:szCs w:val="22"/>
        </w:rPr>
        <w:t>:</w:t>
      </w:r>
      <w:r>
        <w:rPr>
          <w:rFonts w:ascii="Verdana" w:eastAsia="Verdana" w:hAnsi="Verdana"/>
          <w:bCs/>
          <w:sz w:val="22"/>
          <w:szCs w:val="22"/>
        </w:rPr>
        <w:t xml:space="preserve"> </w:t>
      </w:r>
      <w:r w:rsidR="00317B80" w:rsidRPr="00317B80">
        <w:rPr>
          <w:rFonts w:ascii="Verdana" w:eastAsia="Verdana" w:hAnsi="Verdana"/>
          <w:bCs/>
          <w:sz w:val="22"/>
          <w:szCs w:val="22"/>
        </w:rPr>
        <w:t>Bernal Pulido, Carlos. El derecho de los derechos. Bogotá: Universidad Externado de Colombia, 2015.</w:t>
      </w:r>
    </w:p>
    <w:p w14:paraId="47EA02C2" w14:textId="77777777" w:rsidR="00317B80" w:rsidRPr="00317B80" w:rsidRDefault="00317B80" w:rsidP="00317B80">
      <w:pPr>
        <w:ind w:firstLine="720"/>
        <w:jc w:val="both"/>
        <w:rPr>
          <w:rFonts w:ascii="Verdana" w:eastAsia="Verdana" w:hAnsi="Verdana"/>
          <w:bCs/>
          <w:sz w:val="22"/>
          <w:szCs w:val="22"/>
        </w:rPr>
      </w:pPr>
    </w:p>
    <w:p w14:paraId="7778A603" w14:textId="015252A6" w:rsidR="00317B80" w:rsidRPr="008458E0" w:rsidRDefault="00317B80" w:rsidP="008458E0">
      <w:pPr>
        <w:pStyle w:val="Prrafodelista"/>
        <w:numPr>
          <w:ilvl w:val="1"/>
          <w:numId w:val="5"/>
        </w:numPr>
        <w:jc w:val="both"/>
        <w:rPr>
          <w:rFonts w:ascii="Verdana" w:eastAsia="Verdana" w:hAnsi="Verdana"/>
          <w:b/>
          <w:sz w:val="22"/>
          <w:szCs w:val="22"/>
        </w:rPr>
      </w:pPr>
      <w:r w:rsidRPr="008458E0">
        <w:rPr>
          <w:rFonts w:ascii="Verdana" w:eastAsia="Verdana" w:hAnsi="Verdana"/>
          <w:b/>
          <w:sz w:val="22"/>
          <w:szCs w:val="22"/>
        </w:rPr>
        <w:t>Artículos de revista</w:t>
      </w:r>
    </w:p>
    <w:p w14:paraId="28AE480F" w14:textId="05604C91" w:rsidR="00317B80" w:rsidRDefault="008458E0" w:rsidP="00317B80">
      <w:pPr>
        <w:ind w:firstLine="720"/>
        <w:jc w:val="both"/>
        <w:rPr>
          <w:rFonts w:ascii="Verdana" w:eastAsia="Verdana" w:hAnsi="Verdana"/>
          <w:bCs/>
          <w:sz w:val="22"/>
          <w:szCs w:val="22"/>
        </w:rPr>
      </w:pPr>
      <w:r w:rsidRPr="008458E0">
        <w:rPr>
          <w:rFonts w:ascii="Verdana" w:eastAsia="Verdana" w:hAnsi="Verdana"/>
          <w:bCs/>
          <w:sz w:val="22"/>
          <w:szCs w:val="22"/>
        </w:rPr>
        <w:t>Para la nota al pie:</w:t>
      </w:r>
    </w:p>
    <w:p w14:paraId="7ADA0C4E" w14:textId="77777777" w:rsidR="008458E0" w:rsidRPr="00317B80" w:rsidRDefault="008458E0" w:rsidP="00317B80">
      <w:pPr>
        <w:ind w:firstLine="720"/>
        <w:jc w:val="both"/>
        <w:rPr>
          <w:rFonts w:ascii="Verdana" w:eastAsia="Verdana" w:hAnsi="Verdana"/>
          <w:bCs/>
          <w:sz w:val="22"/>
          <w:szCs w:val="22"/>
        </w:rPr>
      </w:pPr>
    </w:p>
    <w:p w14:paraId="410F421D" w14:textId="533A0051" w:rsidR="00317B80" w:rsidRPr="00317B80" w:rsidRDefault="008458E0" w:rsidP="008458E0">
      <w:pPr>
        <w:jc w:val="both"/>
        <w:rPr>
          <w:rFonts w:ascii="Verdana" w:eastAsia="Verdana" w:hAnsi="Verdana"/>
          <w:bCs/>
          <w:sz w:val="22"/>
          <w:szCs w:val="22"/>
        </w:rPr>
      </w:pPr>
      <w:r w:rsidRPr="00582962">
        <w:rPr>
          <w:rFonts w:ascii="Verdana" w:eastAsia="Verdana" w:hAnsi="Verdana"/>
          <w:b/>
          <w:sz w:val="22"/>
          <w:szCs w:val="22"/>
        </w:rPr>
        <w:t>Ejemplo:</w:t>
      </w:r>
      <w:r>
        <w:rPr>
          <w:rFonts w:ascii="Verdana" w:eastAsia="Verdana" w:hAnsi="Verdana"/>
          <w:bCs/>
          <w:sz w:val="22"/>
          <w:szCs w:val="22"/>
        </w:rPr>
        <w:t xml:space="preserve"> </w:t>
      </w:r>
      <w:r w:rsidR="00317B80" w:rsidRPr="00317B80">
        <w:rPr>
          <w:rFonts w:ascii="Verdana" w:eastAsia="Verdana" w:hAnsi="Verdana"/>
          <w:bCs/>
          <w:sz w:val="22"/>
          <w:szCs w:val="22"/>
        </w:rPr>
        <w:t>³ Mauricio García Villegas, “Cultura jurídica y derecho”, Revista de Derecho Público 25 (2010): 48.</w:t>
      </w:r>
    </w:p>
    <w:p w14:paraId="01682423" w14:textId="77777777" w:rsidR="00317B80" w:rsidRPr="00317B80" w:rsidRDefault="00317B80" w:rsidP="00317B80">
      <w:pPr>
        <w:ind w:firstLine="720"/>
        <w:jc w:val="both"/>
        <w:rPr>
          <w:rFonts w:ascii="Verdana" w:eastAsia="Verdana" w:hAnsi="Verdana"/>
          <w:bCs/>
          <w:sz w:val="22"/>
          <w:szCs w:val="22"/>
        </w:rPr>
      </w:pPr>
    </w:p>
    <w:p w14:paraId="72C0C446" w14:textId="09ACB2AD" w:rsidR="00317B80" w:rsidRDefault="008458E0" w:rsidP="00317B80">
      <w:pPr>
        <w:ind w:firstLine="720"/>
        <w:jc w:val="both"/>
        <w:rPr>
          <w:rFonts w:ascii="Verdana" w:eastAsia="Verdana" w:hAnsi="Verdana"/>
          <w:bCs/>
          <w:sz w:val="22"/>
          <w:szCs w:val="22"/>
        </w:rPr>
      </w:pPr>
      <w:r w:rsidRPr="008458E0">
        <w:rPr>
          <w:rFonts w:ascii="Verdana" w:eastAsia="Verdana" w:hAnsi="Verdana"/>
          <w:bCs/>
          <w:sz w:val="22"/>
          <w:szCs w:val="22"/>
        </w:rPr>
        <w:t>Para la bibliografía:</w:t>
      </w:r>
    </w:p>
    <w:p w14:paraId="1861F528" w14:textId="77777777" w:rsidR="008458E0" w:rsidRPr="00317B80" w:rsidRDefault="008458E0" w:rsidP="00317B80">
      <w:pPr>
        <w:ind w:firstLine="720"/>
        <w:jc w:val="both"/>
        <w:rPr>
          <w:rFonts w:ascii="Verdana" w:eastAsia="Verdana" w:hAnsi="Verdana"/>
          <w:bCs/>
          <w:sz w:val="22"/>
          <w:szCs w:val="22"/>
        </w:rPr>
      </w:pPr>
    </w:p>
    <w:p w14:paraId="37ECB853" w14:textId="5BE9AEB2" w:rsidR="008458E0" w:rsidRPr="00317B80" w:rsidRDefault="008458E0" w:rsidP="008458E0">
      <w:pPr>
        <w:jc w:val="both"/>
        <w:rPr>
          <w:rFonts w:ascii="Verdana" w:eastAsia="Verdana" w:hAnsi="Verdana"/>
          <w:bCs/>
          <w:sz w:val="22"/>
          <w:szCs w:val="22"/>
        </w:rPr>
      </w:pPr>
      <w:r w:rsidRPr="00582962">
        <w:rPr>
          <w:rFonts w:ascii="Verdana" w:eastAsia="Verdana" w:hAnsi="Verdana"/>
          <w:b/>
          <w:sz w:val="22"/>
          <w:szCs w:val="22"/>
        </w:rPr>
        <w:t>Ejemplo:</w:t>
      </w:r>
      <w:r>
        <w:rPr>
          <w:rFonts w:ascii="Verdana" w:eastAsia="Verdana" w:hAnsi="Verdana"/>
          <w:bCs/>
          <w:sz w:val="22"/>
          <w:szCs w:val="22"/>
        </w:rPr>
        <w:t xml:space="preserve"> </w:t>
      </w:r>
      <w:r w:rsidR="00317B80" w:rsidRPr="00317B80">
        <w:rPr>
          <w:rFonts w:ascii="Verdana" w:eastAsia="Verdana" w:hAnsi="Verdana"/>
          <w:bCs/>
          <w:sz w:val="22"/>
          <w:szCs w:val="22"/>
        </w:rPr>
        <w:t>García Villegas, Mauricio. “Cultura jurídica y derecho”. Revista de Derecho Público 25 (2010): 45–67.</w:t>
      </w:r>
    </w:p>
    <w:p w14:paraId="3B85A70C" w14:textId="772411F6" w:rsidR="00317B80" w:rsidRDefault="00317B80" w:rsidP="00317B80">
      <w:pPr>
        <w:ind w:firstLine="720"/>
        <w:jc w:val="both"/>
        <w:rPr>
          <w:rFonts w:ascii="Verdana" w:eastAsia="Verdana" w:hAnsi="Verdana"/>
          <w:bCs/>
          <w:sz w:val="22"/>
          <w:szCs w:val="22"/>
        </w:rPr>
      </w:pPr>
    </w:p>
    <w:p w14:paraId="2CE4C40C" w14:textId="77777777" w:rsidR="008458E0" w:rsidRPr="00317B80" w:rsidRDefault="008458E0" w:rsidP="00317B80">
      <w:pPr>
        <w:ind w:firstLine="720"/>
        <w:jc w:val="both"/>
        <w:rPr>
          <w:rFonts w:ascii="Verdana" w:eastAsia="Verdana" w:hAnsi="Verdana"/>
          <w:bCs/>
          <w:sz w:val="22"/>
          <w:szCs w:val="22"/>
        </w:rPr>
      </w:pPr>
    </w:p>
    <w:p w14:paraId="1E11FA05" w14:textId="0A04E9BB" w:rsidR="00317B80" w:rsidRPr="008458E0" w:rsidRDefault="008458E0" w:rsidP="008458E0">
      <w:pPr>
        <w:pStyle w:val="Prrafodelista"/>
        <w:numPr>
          <w:ilvl w:val="0"/>
          <w:numId w:val="5"/>
        </w:numPr>
        <w:jc w:val="both"/>
        <w:rPr>
          <w:rFonts w:ascii="Verdana" w:eastAsia="Verdana" w:hAnsi="Verdana"/>
          <w:b/>
          <w:sz w:val="22"/>
          <w:szCs w:val="22"/>
        </w:rPr>
      </w:pPr>
      <w:r w:rsidRPr="008458E0">
        <w:rPr>
          <w:rFonts w:ascii="Verdana" w:eastAsia="Verdana" w:hAnsi="Verdana"/>
          <w:b/>
          <w:sz w:val="22"/>
          <w:szCs w:val="22"/>
        </w:rPr>
        <w:lastRenderedPageBreak/>
        <w:t>Citas jurisprudenciales</w:t>
      </w:r>
    </w:p>
    <w:p w14:paraId="366381B7" w14:textId="77777777" w:rsidR="008458E0" w:rsidRPr="008458E0" w:rsidRDefault="008458E0" w:rsidP="008458E0">
      <w:pPr>
        <w:pStyle w:val="Prrafodelista"/>
        <w:ind w:left="1080"/>
        <w:jc w:val="both"/>
        <w:rPr>
          <w:rFonts w:ascii="Verdana" w:eastAsia="Verdana" w:hAnsi="Verdana"/>
          <w:bCs/>
          <w:sz w:val="22"/>
          <w:szCs w:val="22"/>
        </w:rPr>
      </w:pPr>
    </w:p>
    <w:p w14:paraId="78A812E0" w14:textId="59BCC2B5" w:rsidR="008458E0" w:rsidRPr="008458E0" w:rsidRDefault="00317B80" w:rsidP="008458E0">
      <w:pPr>
        <w:pStyle w:val="Prrafodelista"/>
        <w:numPr>
          <w:ilvl w:val="1"/>
          <w:numId w:val="5"/>
        </w:numPr>
        <w:jc w:val="both"/>
        <w:rPr>
          <w:rFonts w:ascii="Verdana" w:eastAsia="Verdana" w:hAnsi="Verdana"/>
          <w:b/>
          <w:sz w:val="22"/>
          <w:szCs w:val="22"/>
        </w:rPr>
      </w:pPr>
      <w:r w:rsidRPr="008458E0">
        <w:rPr>
          <w:rFonts w:ascii="Verdana" w:eastAsia="Verdana" w:hAnsi="Verdana"/>
          <w:b/>
          <w:sz w:val="22"/>
          <w:szCs w:val="22"/>
        </w:rPr>
        <w:t>Corte Constitucional</w:t>
      </w:r>
    </w:p>
    <w:p w14:paraId="2709EAB1" w14:textId="3D5231AF" w:rsidR="00B05B5C" w:rsidRDefault="00B05B5C" w:rsidP="00317B80">
      <w:pPr>
        <w:ind w:firstLine="720"/>
        <w:jc w:val="both"/>
        <w:rPr>
          <w:rFonts w:ascii="Verdana" w:eastAsia="Verdana" w:hAnsi="Verdana"/>
          <w:bCs/>
          <w:sz w:val="22"/>
          <w:szCs w:val="22"/>
        </w:rPr>
      </w:pPr>
      <w:r w:rsidRPr="00B05B5C">
        <w:rPr>
          <w:rFonts w:ascii="Verdana" w:eastAsia="Verdana" w:hAnsi="Verdana"/>
          <w:bCs/>
          <w:sz w:val="22"/>
          <w:szCs w:val="22"/>
        </w:rPr>
        <w:t>Corte Constitucional, Sentencia T (SU o C)- número y año.</w:t>
      </w:r>
    </w:p>
    <w:p w14:paraId="5EAAD95A" w14:textId="77777777" w:rsidR="00B05B5C" w:rsidRDefault="00B05B5C" w:rsidP="00317B80">
      <w:pPr>
        <w:ind w:firstLine="720"/>
        <w:jc w:val="both"/>
        <w:rPr>
          <w:rFonts w:ascii="Verdana" w:eastAsia="Verdana" w:hAnsi="Verdana"/>
          <w:bCs/>
          <w:sz w:val="22"/>
          <w:szCs w:val="22"/>
        </w:rPr>
      </w:pPr>
    </w:p>
    <w:p w14:paraId="5E03D988" w14:textId="1A00AD6D" w:rsidR="00317B80" w:rsidRDefault="008458E0" w:rsidP="00317B80">
      <w:pPr>
        <w:ind w:firstLine="720"/>
        <w:jc w:val="both"/>
        <w:rPr>
          <w:rFonts w:ascii="Verdana" w:eastAsia="Verdana" w:hAnsi="Verdana"/>
          <w:bCs/>
          <w:sz w:val="22"/>
          <w:szCs w:val="22"/>
        </w:rPr>
      </w:pPr>
      <w:r w:rsidRPr="008458E0">
        <w:rPr>
          <w:rFonts w:ascii="Verdana" w:eastAsia="Verdana" w:hAnsi="Verdana"/>
          <w:bCs/>
          <w:sz w:val="22"/>
          <w:szCs w:val="22"/>
        </w:rPr>
        <w:t>Para la nota al pie:</w:t>
      </w:r>
    </w:p>
    <w:p w14:paraId="6BC9949C" w14:textId="77777777" w:rsidR="008458E0" w:rsidRPr="00317B80" w:rsidRDefault="008458E0" w:rsidP="00317B80">
      <w:pPr>
        <w:ind w:firstLine="720"/>
        <w:jc w:val="both"/>
        <w:rPr>
          <w:rFonts w:ascii="Verdana" w:eastAsia="Verdana" w:hAnsi="Verdana"/>
          <w:bCs/>
          <w:sz w:val="22"/>
          <w:szCs w:val="22"/>
        </w:rPr>
      </w:pPr>
    </w:p>
    <w:p w14:paraId="54BD2393" w14:textId="621B46F1" w:rsidR="00317B80" w:rsidRPr="00317B80" w:rsidRDefault="008F5B39" w:rsidP="008F5B39">
      <w:pPr>
        <w:jc w:val="both"/>
        <w:rPr>
          <w:rFonts w:ascii="Verdana" w:eastAsia="Verdana" w:hAnsi="Verdana"/>
          <w:bCs/>
          <w:sz w:val="22"/>
          <w:szCs w:val="22"/>
        </w:rPr>
      </w:pPr>
      <w:r w:rsidRPr="00582962">
        <w:rPr>
          <w:rFonts w:ascii="Verdana" w:eastAsia="Verdana" w:hAnsi="Verdana"/>
          <w:b/>
          <w:sz w:val="22"/>
          <w:szCs w:val="22"/>
        </w:rPr>
        <w:t>Ejemplo:</w:t>
      </w:r>
      <w:r>
        <w:rPr>
          <w:rFonts w:ascii="Verdana" w:eastAsia="Verdana" w:hAnsi="Verdana"/>
          <w:bCs/>
          <w:sz w:val="22"/>
          <w:szCs w:val="22"/>
        </w:rPr>
        <w:t xml:space="preserve"> </w:t>
      </w:r>
      <w:r w:rsidR="00317B80" w:rsidRPr="00317B80">
        <w:rPr>
          <w:rFonts w:ascii="Verdana" w:eastAsia="Verdana" w:hAnsi="Verdana"/>
          <w:bCs/>
          <w:sz w:val="22"/>
          <w:szCs w:val="22"/>
        </w:rPr>
        <w:t>⁵ Corte Constitucional, Sentencia C-355 de 2006</w:t>
      </w:r>
      <w:r w:rsidR="00EF72AC">
        <w:rPr>
          <w:rFonts w:ascii="Verdana" w:eastAsia="Verdana" w:hAnsi="Verdana"/>
          <w:bCs/>
          <w:sz w:val="22"/>
          <w:szCs w:val="22"/>
        </w:rPr>
        <w:t>.</w:t>
      </w:r>
    </w:p>
    <w:p w14:paraId="177CFAF4" w14:textId="77777777" w:rsidR="00317B80" w:rsidRPr="00317B80" w:rsidRDefault="00317B80" w:rsidP="008F5B39">
      <w:pPr>
        <w:jc w:val="both"/>
        <w:rPr>
          <w:rFonts w:ascii="Verdana" w:eastAsia="Verdana" w:hAnsi="Verdana"/>
          <w:bCs/>
          <w:sz w:val="22"/>
          <w:szCs w:val="22"/>
        </w:rPr>
      </w:pPr>
    </w:p>
    <w:p w14:paraId="30B43058" w14:textId="7EED42F1" w:rsidR="00317B80" w:rsidRPr="00317B80" w:rsidRDefault="008F5B39" w:rsidP="00317B80">
      <w:pPr>
        <w:ind w:firstLine="720"/>
        <w:jc w:val="both"/>
        <w:rPr>
          <w:rFonts w:ascii="Verdana" w:eastAsia="Verdana" w:hAnsi="Verdana"/>
          <w:bCs/>
          <w:sz w:val="22"/>
          <w:szCs w:val="22"/>
        </w:rPr>
      </w:pPr>
      <w:r>
        <w:rPr>
          <w:rFonts w:ascii="Verdana" w:eastAsia="Verdana" w:hAnsi="Verdana"/>
          <w:bCs/>
          <w:sz w:val="22"/>
          <w:szCs w:val="22"/>
        </w:rPr>
        <w:t>Para la b</w:t>
      </w:r>
      <w:r w:rsidR="00317B80" w:rsidRPr="00317B80">
        <w:rPr>
          <w:rFonts w:ascii="Verdana" w:eastAsia="Verdana" w:hAnsi="Verdana"/>
          <w:bCs/>
          <w:sz w:val="22"/>
          <w:szCs w:val="22"/>
        </w:rPr>
        <w:t>ibliografía</w:t>
      </w:r>
      <w:r>
        <w:rPr>
          <w:rFonts w:ascii="Verdana" w:eastAsia="Verdana" w:hAnsi="Verdana"/>
          <w:bCs/>
          <w:sz w:val="22"/>
          <w:szCs w:val="22"/>
        </w:rPr>
        <w:t>:</w:t>
      </w:r>
    </w:p>
    <w:p w14:paraId="0BAF614F" w14:textId="77777777" w:rsidR="00317B80" w:rsidRPr="00317B80" w:rsidRDefault="00317B80" w:rsidP="00317B80">
      <w:pPr>
        <w:ind w:firstLine="720"/>
        <w:jc w:val="both"/>
        <w:rPr>
          <w:rFonts w:ascii="Verdana" w:eastAsia="Verdana" w:hAnsi="Verdana"/>
          <w:bCs/>
          <w:sz w:val="22"/>
          <w:szCs w:val="22"/>
        </w:rPr>
      </w:pPr>
    </w:p>
    <w:p w14:paraId="6234D629" w14:textId="16E48DC4" w:rsidR="00317B80" w:rsidRPr="00317B80" w:rsidRDefault="00EF72AC" w:rsidP="00EF72AC">
      <w:pPr>
        <w:jc w:val="both"/>
        <w:rPr>
          <w:rFonts w:ascii="Verdana" w:eastAsia="Verdana" w:hAnsi="Verdana"/>
          <w:bCs/>
          <w:sz w:val="22"/>
          <w:szCs w:val="22"/>
        </w:rPr>
      </w:pPr>
      <w:r w:rsidRPr="00582962">
        <w:rPr>
          <w:rFonts w:ascii="Verdana" w:eastAsia="Verdana" w:hAnsi="Verdana"/>
          <w:b/>
          <w:sz w:val="22"/>
          <w:szCs w:val="22"/>
        </w:rPr>
        <w:t>Ejemplo:</w:t>
      </w:r>
      <w:r w:rsidR="003B4395">
        <w:rPr>
          <w:rFonts w:ascii="Verdana" w:eastAsia="Verdana" w:hAnsi="Verdana"/>
          <w:bCs/>
          <w:sz w:val="22"/>
          <w:szCs w:val="22"/>
        </w:rPr>
        <w:t xml:space="preserve"> </w:t>
      </w:r>
      <w:r w:rsidR="00317B80" w:rsidRPr="00317B80">
        <w:rPr>
          <w:rFonts w:ascii="Verdana" w:eastAsia="Verdana" w:hAnsi="Verdana"/>
          <w:bCs/>
          <w:sz w:val="22"/>
          <w:szCs w:val="22"/>
        </w:rPr>
        <w:t>Corte Constitucional</w:t>
      </w:r>
      <w:r>
        <w:rPr>
          <w:rFonts w:ascii="Verdana" w:eastAsia="Verdana" w:hAnsi="Verdana"/>
          <w:bCs/>
          <w:sz w:val="22"/>
          <w:szCs w:val="22"/>
        </w:rPr>
        <w:t xml:space="preserve">, </w:t>
      </w:r>
      <w:r w:rsidR="00317B80" w:rsidRPr="00317B80">
        <w:rPr>
          <w:rFonts w:ascii="Verdana" w:eastAsia="Verdana" w:hAnsi="Verdana"/>
          <w:bCs/>
          <w:sz w:val="22"/>
          <w:szCs w:val="22"/>
        </w:rPr>
        <w:t>Sentencia C-355 de</w:t>
      </w:r>
      <w:r w:rsidR="008B5EA4">
        <w:rPr>
          <w:rFonts w:ascii="Verdana" w:eastAsia="Verdana" w:hAnsi="Verdana"/>
          <w:bCs/>
          <w:sz w:val="22"/>
          <w:szCs w:val="22"/>
        </w:rPr>
        <w:t>l</w:t>
      </w:r>
      <w:r w:rsidR="00317B80" w:rsidRPr="00317B80">
        <w:rPr>
          <w:rFonts w:ascii="Verdana" w:eastAsia="Verdana" w:hAnsi="Verdana"/>
          <w:bCs/>
          <w:sz w:val="22"/>
          <w:szCs w:val="22"/>
        </w:rPr>
        <w:t xml:space="preserve"> 2006. M.P. Jaime Araújo Rentería.</w:t>
      </w:r>
    </w:p>
    <w:p w14:paraId="2008C128" w14:textId="77777777" w:rsidR="00317B80" w:rsidRPr="00317B80" w:rsidRDefault="00317B80" w:rsidP="00317B80">
      <w:pPr>
        <w:ind w:firstLine="720"/>
        <w:jc w:val="both"/>
        <w:rPr>
          <w:rFonts w:ascii="Verdana" w:eastAsia="Verdana" w:hAnsi="Verdana"/>
          <w:bCs/>
          <w:sz w:val="22"/>
          <w:szCs w:val="22"/>
        </w:rPr>
      </w:pPr>
    </w:p>
    <w:p w14:paraId="57C0F10D" w14:textId="472823FE" w:rsidR="008B5EA4" w:rsidRPr="008B5EA4" w:rsidRDefault="00317B80" w:rsidP="008B5EA4">
      <w:pPr>
        <w:pStyle w:val="Prrafodelista"/>
        <w:numPr>
          <w:ilvl w:val="1"/>
          <w:numId w:val="5"/>
        </w:numPr>
        <w:jc w:val="both"/>
        <w:rPr>
          <w:rFonts w:ascii="Verdana" w:eastAsia="Verdana" w:hAnsi="Verdana"/>
          <w:b/>
          <w:sz w:val="22"/>
          <w:szCs w:val="22"/>
        </w:rPr>
      </w:pPr>
      <w:r w:rsidRPr="008B5EA4">
        <w:rPr>
          <w:rFonts w:ascii="Verdana" w:eastAsia="Verdana" w:hAnsi="Verdana"/>
          <w:b/>
          <w:sz w:val="22"/>
          <w:szCs w:val="22"/>
        </w:rPr>
        <w:t>Consejo de Estado</w:t>
      </w:r>
    </w:p>
    <w:p w14:paraId="6CC1DCD0" w14:textId="6028A60C" w:rsidR="00105371" w:rsidRDefault="00105371" w:rsidP="00317B80">
      <w:pPr>
        <w:ind w:firstLine="720"/>
        <w:jc w:val="both"/>
        <w:rPr>
          <w:rFonts w:ascii="Verdana" w:eastAsia="Verdana" w:hAnsi="Verdana"/>
          <w:bCs/>
          <w:sz w:val="22"/>
          <w:szCs w:val="22"/>
        </w:rPr>
      </w:pPr>
      <w:r w:rsidRPr="00105371">
        <w:rPr>
          <w:rFonts w:ascii="Verdana" w:eastAsia="Verdana" w:hAnsi="Verdana"/>
          <w:bCs/>
          <w:sz w:val="22"/>
          <w:szCs w:val="22"/>
        </w:rPr>
        <w:t>Consejo de Estado: Consejo de Estado, Sala respectiva, Sección (si aplica), Sentencia del (fecha: día, mes en letras y año), Ref.</w:t>
      </w:r>
      <w:r>
        <w:rPr>
          <w:rFonts w:ascii="Verdana" w:eastAsia="Verdana" w:hAnsi="Verdana"/>
          <w:bCs/>
          <w:sz w:val="22"/>
          <w:szCs w:val="22"/>
        </w:rPr>
        <w:t xml:space="preserve"> </w:t>
      </w:r>
      <w:proofErr w:type="spellStart"/>
      <w:r w:rsidRPr="00105371">
        <w:rPr>
          <w:rFonts w:ascii="Verdana" w:eastAsia="Verdana" w:hAnsi="Verdana"/>
          <w:bCs/>
          <w:sz w:val="22"/>
          <w:szCs w:val="22"/>
        </w:rPr>
        <w:t>Exp</w:t>
      </w:r>
      <w:proofErr w:type="spellEnd"/>
      <w:r w:rsidRPr="00105371">
        <w:rPr>
          <w:rFonts w:ascii="Verdana" w:eastAsia="Verdana" w:hAnsi="Verdana"/>
          <w:bCs/>
          <w:sz w:val="22"/>
          <w:szCs w:val="22"/>
        </w:rPr>
        <w:t>. Número de expediente y/o radicado.</w:t>
      </w:r>
    </w:p>
    <w:p w14:paraId="2EBB3D3A" w14:textId="77777777" w:rsidR="00105371" w:rsidRDefault="00105371" w:rsidP="00317B80">
      <w:pPr>
        <w:ind w:firstLine="720"/>
        <w:jc w:val="both"/>
        <w:rPr>
          <w:rFonts w:ascii="Verdana" w:eastAsia="Verdana" w:hAnsi="Verdana"/>
          <w:bCs/>
          <w:sz w:val="22"/>
          <w:szCs w:val="22"/>
        </w:rPr>
      </w:pPr>
    </w:p>
    <w:p w14:paraId="6B56473C" w14:textId="64410DCC" w:rsidR="00317B80" w:rsidRDefault="008B5EA4" w:rsidP="00317B80">
      <w:pPr>
        <w:ind w:firstLine="720"/>
        <w:jc w:val="both"/>
        <w:rPr>
          <w:rFonts w:ascii="Verdana" w:eastAsia="Verdana" w:hAnsi="Verdana"/>
          <w:bCs/>
          <w:sz w:val="22"/>
          <w:szCs w:val="22"/>
        </w:rPr>
      </w:pPr>
      <w:r w:rsidRPr="008B5EA4">
        <w:rPr>
          <w:rFonts w:ascii="Verdana" w:eastAsia="Verdana" w:hAnsi="Verdana"/>
          <w:bCs/>
          <w:sz w:val="22"/>
          <w:szCs w:val="22"/>
        </w:rPr>
        <w:t>Para la nota al pie:</w:t>
      </w:r>
    </w:p>
    <w:p w14:paraId="70A6FBB2" w14:textId="77777777" w:rsidR="008B5EA4" w:rsidRPr="00317B80" w:rsidRDefault="008B5EA4" w:rsidP="00317B80">
      <w:pPr>
        <w:ind w:firstLine="720"/>
        <w:jc w:val="both"/>
        <w:rPr>
          <w:rFonts w:ascii="Verdana" w:eastAsia="Verdana" w:hAnsi="Verdana"/>
          <w:bCs/>
          <w:sz w:val="22"/>
          <w:szCs w:val="22"/>
        </w:rPr>
      </w:pPr>
    </w:p>
    <w:p w14:paraId="67F7AAF3" w14:textId="7B7478F0" w:rsidR="00317B80" w:rsidRPr="00317B80" w:rsidRDefault="008B5EA4" w:rsidP="008B5EA4">
      <w:pPr>
        <w:jc w:val="both"/>
        <w:rPr>
          <w:rFonts w:ascii="Verdana" w:eastAsia="Verdana" w:hAnsi="Verdana"/>
          <w:bCs/>
          <w:sz w:val="22"/>
          <w:szCs w:val="22"/>
        </w:rPr>
      </w:pPr>
      <w:r>
        <w:rPr>
          <w:rFonts w:ascii="Verdana" w:eastAsia="Verdana" w:hAnsi="Verdana"/>
          <w:b/>
          <w:sz w:val="22"/>
          <w:szCs w:val="22"/>
        </w:rPr>
        <w:t>Eje</w:t>
      </w:r>
      <w:r w:rsidRPr="00582962">
        <w:rPr>
          <w:rFonts w:ascii="Verdana" w:eastAsia="Verdana" w:hAnsi="Verdana"/>
          <w:b/>
          <w:sz w:val="22"/>
          <w:szCs w:val="22"/>
        </w:rPr>
        <w:t>mplo:</w:t>
      </w:r>
      <w:r>
        <w:rPr>
          <w:rFonts w:ascii="Verdana" w:eastAsia="Verdana" w:hAnsi="Verdana"/>
          <w:bCs/>
          <w:sz w:val="22"/>
          <w:szCs w:val="22"/>
        </w:rPr>
        <w:t xml:space="preserve">  </w:t>
      </w:r>
      <w:r w:rsidR="00317B80" w:rsidRPr="00317B80">
        <w:rPr>
          <w:rFonts w:ascii="Verdana" w:eastAsia="Verdana" w:hAnsi="Verdana"/>
          <w:bCs/>
          <w:sz w:val="22"/>
          <w:szCs w:val="22"/>
        </w:rPr>
        <w:t xml:space="preserve">⁷ </w:t>
      </w:r>
      <w:r w:rsidR="00105371" w:rsidRPr="00105371">
        <w:rPr>
          <w:rFonts w:ascii="Verdana" w:eastAsia="Verdana" w:hAnsi="Verdana"/>
          <w:bCs/>
          <w:sz w:val="22"/>
          <w:szCs w:val="22"/>
        </w:rPr>
        <w:t>Consejo de Estado, Sala de lo Contencioso Administrativo, Sección Segunda, Sentencia del 9 de julio de 2023, Ref.</w:t>
      </w:r>
      <w:r w:rsidR="00105371">
        <w:rPr>
          <w:rFonts w:ascii="Verdana" w:eastAsia="Verdana" w:hAnsi="Verdana"/>
          <w:bCs/>
          <w:sz w:val="22"/>
          <w:szCs w:val="22"/>
        </w:rPr>
        <w:t xml:space="preserve"> </w:t>
      </w:r>
      <w:proofErr w:type="spellStart"/>
      <w:r w:rsidR="00105371" w:rsidRPr="00105371">
        <w:rPr>
          <w:rFonts w:ascii="Verdana" w:eastAsia="Verdana" w:hAnsi="Verdana"/>
          <w:bCs/>
          <w:sz w:val="22"/>
          <w:szCs w:val="22"/>
        </w:rPr>
        <w:t>Exp</w:t>
      </w:r>
      <w:proofErr w:type="spellEnd"/>
      <w:r w:rsidR="00105371" w:rsidRPr="00105371">
        <w:rPr>
          <w:rFonts w:ascii="Verdana" w:eastAsia="Verdana" w:hAnsi="Verdana"/>
          <w:bCs/>
          <w:sz w:val="22"/>
          <w:szCs w:val="22"/>
        </w:rPr>
        <w:t>. 1507</w:t>
      </w:r>
    </w:p>
    <w:p w14:paraId="23662AAF" w14:textId="77777777" w:rsidR="00317B80" w:rsidRPr="00317B80" w:rsidRDefault="00317B80" w:rsidP="00317B80">
      <w:pPr>
        <w:ind w:firstLine="720"/>
        <w:jc w:val="both"/>
        <w:rPr>
          <w:rFonts w:ascii="Verdana" w:eastAsia="Verdana" w:hAnsi="Verdana"/>
          <w:bCs/>
          <w:sz w:val="22"/>
          <w:szCs w:val="22"/>
        </w:rPr>
      </w:pPr>
    </w:p>
    <w:p w14:paraId="21803F76" w14:textId="628533A0" w:rsidR="00317B80" w:rsidRPr="00317B80" w:rsidRDefault="00443740" w:rsidP="00317B80">
      <w:pPr>
        <w:ind w:firstLine="720"/>
        <w:jc w:val="both"/>
        <w:rPr>
          <w:rFonts w:ascii="Verdana" w:eastAsia="Verdana" w:hAnsi="Verdana"/>
          <w:bCs/>
          <w:sz w:val="22"/>
          <w:szCs w:val="22"/>
        </w:rPr>
      </w:pPr>
      <w:r>
        <w:rPr>
          <w:rFonts w:ascii="Verdana" w:eastAsia="Verdana" w:hAnsi="Verdana"/>
          <w:bCs/>
          <w:sz w:val="22"/>
          <w:szCs w:val="22"/>
        </w:rPr>
        <w:t>Para la b</w:t>
      </w:r>
      <w:r w:rsidR="00317B80" w:rsidRPr="00317B80">
        <w:rPr>
          <w:rFonts w:ascii="Verdana" w:eastAsia="Verdana" w:hAnsi="Verdana"/>
          <w:bCs/>
          <w:sz w:val="22"/>
          <w:szCs w:val="22"/>
        </w:rPr>
        <w:t>ibliografía</w:t>
      </w:r>
      <w:r>
        <w:rPr>
          <w:rFonts w:ascii="Verdana" w:eastAsia="Verdana" w:hAnsi="Verdana"/>
          <w:bCs/>
          <w:sz w:val="22"/>
          <w:szCs w:val="22"/>
        </w:rPr>
        <w:t>:</w:t>
      </w:r>
    </w:p>
    <w:p w14:paraId="500F5B12" w14:textId="77777777" w:rsidR="00317B80" w:rsidRPr="00317B80" w:rsidRDefault="00317B80" w:rsidP="00317B80">
      <w:pPr>
        <w:ind w:firstLine="720"/>
        <w:jc w:val="both"/>
        <w:rPr>
          <w:rFonts w:ascii="Verdana" w:eastAsia="Verdana" w:hAnsi="Verdana"/>
          <w:bCs/>
          <w:sz w:val="22"/>
          <w:szCs w:val="22"/>
        </w:rPr>
      </w:pPr>
    </w:p>
    <w:p w14:paraId="7825AD22" w14:textId="122405C4" w:rsidR="00317B80" w:rsidRPr="00317B80" w:rsidRDefault="00443740" w:rsidP="00443740">
      <w:pPr>
        <w:jc w:val="both"/>
        <w:rPr>
          <w:rFonts w:ascii="Verdana" w:eastAsia="Verdana" w:hAnsi="Verdana"/>
          <w:bCs/>
          <w:sz w:val="22"/>
          <w:szCs w:val="22"/>
        </w:rPr>
      </w:pPr>
      <w:r w:rsidRPr="00443740">
        <w:rPr>
          <w:rFonts w:ascii="Verdana" w:eastAsia="Verdana" w:hAnsi="Verdana"/>
          <w:b/>
          <w:bCs/>
          <w:sz w:val="22"/>
          <w:szCs w:val="22"/>
        </w:rPr>
        <w:t>Ejemplo:</w:t>
      </w:r>
      <w:r>
        <w:rPr>
          <w:rFonts w:ascii="Verdana" w:eastAsia="Verdana" w:hAnsi="Verdana"/>
          <w:bCs/>
          <w:sz w:val="22"/>
          <w:szCs w:val="22"/>
        </w:rPr>
        <w:t xml:space="preserve"> </w:t>
      </w:r>
      <w:r w:rsidR="00105371" w:rsidRPr="00105371">
        <w:rPr>
          <w:rFonts w:ascii="Verdana" w:eastAsia="Verdana" w:hAnsi="Verdana"/>
          <w:bCs/>
          <w:sz w:val="22"/>
          <w:szCs w:val="22"/>
        </w:rPr>
        <w:t xml:space="preserve">Consejo de Estado, Sala de lo Contencioso Administrativo, Sección Segunda, Sentencia del 9 de julio de 2023, </w:t>
      </w:r>
      <w:proofErr w:type="spellStart"/>
      <w:r w:rsidR="00105371" w:rsidRPr="00105371">
        <w:rPr>
          <w:rFonts w:ascii="Verdana" w:eastAsia="Verdana" w:hAnsi="Verdana"/>
          <w:bCs/>
          <w:sz w:val="22"/>
          <w:szCs w:val="22"/>
        </w:rPr>
        <w:t>Ref.Exp</w:t>
      </w:r>
      <w:proofErr w:type="spellEnd"/>
      <w:r w:rsidR="00105371" w:rsidRPr="00105371">
        <w:rPr>
          <w:rFonts w:ascii="Verdana" w:eastAsia="Verdana" w:hAnsi="Verdana"/>
          <w:bCs/>
          <w:sz w:val="22"/>
          <w:szCs w:val="22"/>
        </w:rPr>
        <w:t>. 1507</w:t>
      </w:r>
      <w:r w:rsidR="00317B80" w:rsidRPr="00317B80">
        <w:rPr>
          <w:rFonts w:ascii="Verdana" w:eastAsia="Verdana" w:hAnsi="Verdana"/>
          <w:bCs/>
          <w:sz w:val="22"/>
          <w:szCs w:val="22"/>
        </w:rPr>
        <w:t>.</w:t>
      </w:r>
    </w:p>
    <w:p w14:paraId="586FEB42" w14:textId="77777777" w:rsidR="00317B80" w:rsidRPr="00317B80" w:rsidRDefault="00317B80" w:rsidP="00317B80">
      <w:pPr>
        <w:ind w:firstLine="720"/>
        <w:jc w:val="both"/>
        <w:rPr>
          <w:rFonts w:ascii="Verdana" w:eastAsia="Verdana" w:hAnsi="Verdana"/>
          <w:bCs/>
          <w:sz w:val="22"/>
          <w:szCs w:val="22"/>
        </w:rPr>
      </w:pPr>
    </w:p>
    <w:p w14:paraId="58A13132" w14:textId="78FD003E" w:rsidR="00317B80" w:rsidRPr="00CB1CAA" w:rsidRDefault="00317B80" w:rsidP="00CB1CAA">
      <w:pPr>
        <w:pStyle w:val="Prrafodelista"/>
        <w:numPr>
          <w:ilvl w:val="1"/>
          <w:numId w:val="5"/>
        </w:numPr>
        <w:jc w:val="both"/>
        <w:rPr>
          <w:rFonts w:ascii="Verdana" w:eastAsia="Verdana" w:hAnsi="Verdana"/>
          <w:b/>
          <w:sz w:val="22"/>
          <w:szCs w:val="22"/>
        </w:rPr>
      </w:pPr>
      <w:r w:rsidRPr="00CB1CAA">
        <w:rPr>
          <w:rFonts w:ascii="Verdana" w:eastAsia="Verdana" w:hAnsi="Verdana"/>
          <w:b/>
          <w:sz w:val="22"/>
          <w:szCs w:val="22"/>
        </w:rPr>
        <w:t>Corte Suprema de Justicia</w:t>
      </w:r>
    </w:p>
    <w:p w14:paraId="677D0E65" w14:textId="6C5D4F55" w:rsidR="00317B80" w:rsidRPr="00317B80" w:rsidRDefault="00CB1CAA" w:rsidP="00F67256">
      <w:pPr>
        <w:ind w:firstLine="720"/>
        <w:jc w:val="both"/>
        <w:rPr>
          <w:rFonts w:ascii="Verdana" w:eastAsia="Verdana" w:hAnsi="Verdana"/>
          <w:bCs/>
          <w:sz w:val="22"/>
          <w:szCs w:val="22"/>
        </w:rPr>
      </w:pPr>
      <w:r w:rsidRPr="00CB1CAA">
        <w:rPr>
          <w:rFonts w:ascii="Verdana" w:eastAsia="Verdana" w:hAnsi="Verdana"/>
          <w:bCs/>
          <w:sz w:val="22"/>
          <w:szCs w:val="22"/>
        </w:rPr>
        <w:t xml:space="preserve">Para </w:t>
      </w:r>
      <w:r w:rsidR="00F67256">
        <w:rPr>
          <w:rFonts w:ascii="Verdana" w:eastAsia="Verdana" w:hAnsi="Verdana"/>
          <w:bCs/>
          <w:sz w:val="22"/>
          <w:szCs w:val="22"/>
        </w:rPr>
        <w:t>la Corte Suprema de Justicia se usará i</w:t>
      </w:r>
      <w:r w:rsidR="00F67256" w:rsidRPr="00F67256">
        <w:rPr>
          <w:rFonts w:ascii="Verdana" w:eastAsia="Verdana" w:hAnsi="Verdana"/>
          <w:bCs/>
          <w:sz w:val="22"/>
          <w:szCs w:val="22"/>
        </w:rPr>
        <w:t>gual al ejemplo del Consejo de Estado.</w:t>
      </w:r>
    </w:p>
    <w:p w14:paraId="439E1EF8" w14:textId="77777777" w:rsidR="00317B80" w:rsidRPr="00317B80" w:rsidRDefault="00317B80" w:rsidP="00317B80">
      <w:pPr>
        <w:ind w:firstLine="720"/>
        <w:jc w:val="both"/>
        <w:rPr>
          <w:rFonts w:ascii="Verdana" w:eastAsia="Verdana" w:hAnsi="Verdana"/>
          <w:bCs/>
          <w:sz w:val="22"/>
          <w:szCs w:val="22"/>
        </w:rPr>
      </w:pPr>
    </w:p>
    <w:p w14:paraId="5B4014CC" w14:textId="34A8F271" w:rsidR="008D096F" w:rsidRPr="00F67256" w:rsidRDefault="00F67256" w:rsidP="00F67256">
      <w:pPr>
        <w:pStyle w:val="Prrafodelista"/>
        <w:numPr>
          <w:ilvl w:val="0"/>
          <w:numId w:val="5"/>
        </w:numPr>
        <w:jc w:val="both"/>
        <w:rPr>
          <w:rFonts w:ascii="Verdana" w:eastAsia="Verdana" w:hAnsi="Verdana"/>
          <w:b/>
          <w:sz w:val="22"/>
          <w:szCs w:val="22"/>
        </w:rPr>
      </w:pPr>
      <w:r w:rsidRPr="00F67256">
        <w:rPr>
          <w:rFonts w:ascii="Verdana" w:eastAsia="Verdana" w:hAnsi="Verdana"/>
          <w:b/>
          <w:sz w:val="22"/>
          <w:szCs w:val="22"/>
        </w:rPr>
        <w:t>Citas de normas colombianas</w:t>
      </w:r>
    </w:p>
    <w:p w14:paraId="00265BD8" w14:textId="77777777" w:rsidR="00F67256" w:rsidRPr="00F67256" w:rsidRDefault="00F67256" w:rsidP="00F67256">
      <w:pPr>
        <w:pStyle w:val="Prrafodelista"/>
        <w:ind w:left="1080"/>
        <w:jc w:val="both"/>
        <w:rPr>
          <w:rFonts w:ascii="Verdana" w:eastAsia="Verdana" w:hAnsi="Verdana"/>
          <w:b/>
          <w:sz w:val="22"/>
          <w:szCs w:val="22"/>
        </w:rPr>
      </w:pPr>
    </w:p>
    <w:p w14:paraId="1DC02B82" w14:textId="42D2806A" w:rsidR="00317B80" w:rsidRPr="00F67256" w:rsidRDefault="00317B80" w:rsidP="00F67256">
      <w:pPr>
        <w:pStyle w:val="Prrafodelista"/>
        <w:numPr>
          <w:ilvl w:val="1"/>
          <w:numId w:val="5"/>
        </w:numPr>
        <w:jc w:val="both"/>
        <w:rPr>
          <w:rFonts w:ascii="Verdana" w:eastAsia="Verdana" w:hAnsi="Verdana"/>
          <w:b/>
          <w:sz w:val="22"/>
          <w:szCs w:val="22"/>
        </w:rPr>
      </w:pPr>
      <w:r w:rsidRPr="00F67256">
        <w:rPr>
          <w:rFonts w:ascii="Verdana" w:eastAsia="Verdana" w:hAnsi="Verdana"/>
          <w:b/>
          <w:sz w:val="22"/>
          <w:szCs w:val="22"/>
        </w:rPr>
        <w:t>Constitución Política</w:t>
      </w:r>
    </w:p>
    <w:p w14:paraId="263F6A25" w14:textId="77777777" w:rsidR="00CB1CAA" w:rsidRDefault="00CB1CAA" w:rsidP="00317B80">
      <w:pPr>
        <w:ind w:firstLine="720"/>
        <w:jc w:val="both"/>
        <w:rPr>
          <w:rFonts w:ascii="Verdana" w:eastAsia="Verdana" w:hAnsi="Verdana"/>
          <w:bCs/>
          <w:sz w:val="22"/>
          <w:szCs w:val="22"/>
        </w:rPr>
      </w:pPr>
    </w:p>
    <w:p w14:paraId="0F21CEFC" w14:textId="26EB26E2" w:rsidR="00317B80" w:rsidRDefault="00CB1CAA" w:rsidP="00317B80">
      <w:pPr>
        <w:ind w:firstLine="720"/>
        <w:jc w:val="both"/>
        <w:rPr>
          <w:rFonts w:ascii="Verdana" w:eastAsia="Verdana" w:hAnsi="Verdana"/>
          <w:bCs/>
          <w:sz w:val="22"/>
          <w:szCs w:val="22"/>
        </w:rPr>
      </w:pPr>
      <w:r w:rsidRPr="00CB1CAA">
        <w:rPr>
          <w:rFonts w:ascii="Verdana" w:eastAsia="Verdana" w:hAnsi="Verdana"/>
          <w:bCs/>
          <w:sz w:val="22"/>
          <w:szCs w:val="22"/>
        </w:rPr>
        <w:t>Para la nota al pie:</w:t>
      </w:r>
    </w:p>
    <w:p w14:paraId="0F00A5F3" w14:textId="77777777" w:rsidR="00CB1CAA" w:rsidRPr="00317B80" w:rsidRDefault="00CB1CAA" w:rsidP="00317B80">
      <w:pPr>
        <w:ind w:firstLine="720"/>
        <w:jc w:val="both"/>
        <w:rPr>
          <w:rFonts w:ascii="Verdana" w:eastAsia="Verdana" w:hAnsi="Verdana"/>
          <w:bCs/>
          <w:sz w:val="22"/>
          <w:szCs w:val="22"/>
        </w:rPr>
      </w:pPr>
    </w:p>
    <w:p w14:paraId="1F0E5F75" w14:textId="78D0FC6E" w:rsidR="00317B80" w:rsidRPr="00317B80" w:rsidRDefault="007C40B8" w:rsidP="007C40B8">
      <w:pPr>
        <w:jc w:val="both"/>
        <w:rPr>
          <w:rFonts w:ascii="Verdana" w:eastAsia="Verdana" w:hAnsi="Verdana"/>
          <w:bCs/>
          <w:sz w:val="22"/>
          <w:szCs w:val="22"/>
        </w:rPr>
      </w:pPr>
      <w:r w:rsidRPr="00443740">
        <w:rPr>
          <w:rFonts w:ascii="Verdana" w:eastAsia="Verdana" w:hAnsi="Verdana"/>
          <w:b/>
          <w:bCs/>
          <w:sz w:val="22"/>
          <w:szCs w:val="22"/>
        </w:rPr>
        <w:t>Ejemplo:</w:t>
      </w:r>
      <w:r>
        <w:rPr>
          <w:rFonts w:ascii="Verdana" w:eastAsia="Verdana" w:hAnsi="Verdana"/>
          <w:bCs/>
          <w:sz w:val="22"/>
          <w:szCs w:val="22"/>
        </w:rPr>
        <w:t xml:space="preserve"> </w:t>
      </w:r>
      <w:r w:rsidR="00317B80" w:rsidRPr="00317B80">
        <w:rPr>
          <w:rFonts w:ascii="Verdana" w:eastAsia="Verdana" w:hAnsi="Verdana"/>
          <w:bCs/>
          <w:sz w:val="22"/>
          <w:szCs w:val="22"/>
        </w:rPr>
        <w:t>⁹ Constitución Política de Colombia, art. 86.</w:t>
      </w:r>
    </w:p>
    <w:p w14:paraId="0570D10B" w14:textId="77777777" w:rsidR="00317B80" w:rsidRPr="00317B80" w:rsidRDefault="00317B80" w:rsidP="00317B80">
      <w:pPr>
        <w:ind w:firstLine="720"/>
        <w:jc w:val="both"/>
        <w:rPr>
          <w:rFonts w:ascii="Verdana" w:eastAsia="Verdana" w:hAnsi="Verdana"/>
          <w:bCs/>
          <w:sz w:val="22"/>
          <w:szCs w:val="22"/>
        </w:rPr>
      </w:pPr>
    </w:p>
    <w:p w14:paraId="541035B0" w14:textId="66523BC3" w:rsidR="00317B80" w:rsidRPr="00317B80" w:rsidRDefault="00F67256" w:rsidP="00317B80">
      <w:pPr>
        <w:ind w:firstLine="720"/>
        <w:jc w:val="both"/>
        <w:rPr>
          <w:rFonts w:ascii="Verdana" w:eastAsia="Verdana" w:hAnsi="Verdana"/>
          <w:bCs/>
          <w:sz w:val="22"/>
          <w:szCs w:val="22"/>
        </w:rPr>
      </w:pPr>
      <w:r>
        <w:rPr>
          <w:rFonts w:ascii="Verdana" w:eastAsia="Verdana" w:hAnsi="Verdana"/>
          <w:bCs/>
          <w:sz w:val="22"/>
          <w:szCs w:val="22"/>
        </w:rPr>
        <w:t>Para la b</w:t>
      </w:r>
      <w:r w:rsidR="00317B80" w:rsidRPr="00317B80">
        <w:rPr>
          <w:rFonts w:ascii="Verdana" w:eastAsia="Verdana" w:hAnsi="Verdana"/>
          <w:bCs/>
          <w:sz w:val="22"/>
          <w:szCs w:val="22"/>
        </w:rPr>
        <w:t>ibliografía</w:t>
      </w:r>
      <w:r>
        <w:rPr>
          <w:rFonts w:ascii="Verdana" w:eastAsia="Verdana" w:hAnsi="Verdana"/>
          <w:bCs/>
          <w:sz w:val="22"/>
          <w:szCs w:val="22"/>
        </w:rPr>
        <w:t>:</w:t>
      </w:r>
    </w:p>
    <w:p w14:paraId="0CE87E9A" w14:textId="77777777" w:rsidR="00317B80" w:rsidRPr="00317B80" w:rsidRDefault="00317B80" w:rsidP="00317B80">
      <w:pPr>
        <w:ind w:firstLine="720"/>
        <w:jc w:val="both"/>
        <w:rPr>
          <w:rFonts w:ascii="Verdana" w:eastAsia="Verdana" w:hAnsi="Verdana"/>
          <w:bCs/>
          <w:sz w:val="22"/>
          <w:szCs w:val="22"/>
        </w:rPr>
      </w:pPr>
    </w:p>
    <w:p w14:paraId="4E4D8F5E" w14:textId="04710B64" w:rsidR="00317B80" w:rsidRPr="00317B80" w:rsidRDefault="007C40B8" w:rsidP="007C40B8">
      <w:pPr>
        <w:jc w:val="both"/>
        <w:rPr>
          <w:rFonts w:ascii="Verdana" w:eastAsia="Verdana" w:hAnsi="Verdana"/>
          <w:bCs/>
          <w:sz w:val="22"/>
          <w:szCs w:val="22"/>
        </w:rPr>
      </w:pPr>
      <w:r w:rsidRPr="00443740">
        <w:rPr>
          <w:rFonts w:ascii="Verdana" w:eastAsia="Verdana" w:hAnsi="Verdana"/>
          <w:b/>
          <w:bCs/>
          <w:sz w:val="22"/>
          <w:szCs w:val="22"/>
        </w:rPr>
        <w:lastRenderedPageBreak/>
        <w:t>Ejemplo:</w:t>
      </w:r>
      <w:r>
        <w:rPr>
          <w:rFonts w:ascii="Verdana" w:eastAsia="Verdana" w:hAnsi="Verdana"/>
          <w:bCs/>
          <w:sz w:val="22"/>
          <w:szCs w:val="22"/>
        </w:rPr>
        <w:t xml:space="preserve"> </w:t>
      </w:r>
      <w:r w:rsidR="00317B80" w:rsidRPr="00317B80">
        <w:rPr>
          <w:rFonts w:ascii="Verdana" w:eastAsia="Verdana" w:hAnsi="Verdana"/>
          <w:bCs/>
          <w:sz w:val="22"/>
          <w:szCs w:val="22"/>
        </w:rPr>
        <w:t>Constitución Política de Colombia (1991).</w:t>
      </w:r>
    </w:p>
    <w:p w14:paraId="1081F68C" w14:textId="77777777" w:rsidR="00317B80" w:rsidRPr="00317B80" w:rsidRDefault="00317B80" w:rsidP="00317B80">
      <w:pPr>
        <w:ind w:firstLine="720"/>
        <w:jc w:val="both"/>
        <w:rPr>
          <w:rFonts w:ascii="Verdana" w:eastAsia="Verdana" w:hAnsi="Verdana"/>
          <w:bCs/>
          <w:sz w:val="22"/>
          <w:szCs w:val="22"/>
        </w:rPr>
      </w:pPr>
    </w:p>
    <w:p w14:paraId="50CEF90A" w14:textId="2E0EF080" w:rsidR="00CB1CAA" w:rsidRPr="00F67256" w:rsidRDefault="00317B80" w:rsidP="00F67256">
      <w:pPr>
        <w:pStyle w:val="Prrafodelista"/>
        <w:numPr>
          <w:ilvl w:val="1"/>
          <w:numId w:val="5"/>
        </w:numPr>
        <w:jc w:val="both"/>
        <w:rPr>
          <w:rFonts w:ascii="Verdana" w:eastAsia="Verdana" w:hAnsi="Verdana"/>
          <w:b/>
          <w:sz w:val="22"/>
          <w:szCs w:val="22"/>
        </w:rPr>
      </w:pPr>
      <w:r w:rsidRPr="00F67256">
        <w:rPr>
          <w:rFonts w:ascii="Verdana" w:eastAsia="Verdana" w:hAnsi="Verdana"/>
          <w:b/>
          <w:sz w:val="22"/>
          <w:szCs w:val="22"/>
        </w:rPr>
        <w:t>Leyes</w:t>
      </w:r>
    </w:p>
    <w:p w14:paraId="71611776" w14:textId="2269D2F6" w:rsidR="00317B80" w:rsidRDefault="00CB1CAA" w:rsidP="00317B80">
      <w:pPr>
        <w:ind w:firstLine="720"/>
        <w:jc w:val="both"/>
        <w:rPr>
          <w:rFonts w:ascii="Verdana" w:eastAsia="Verdana" w:hAnsi="Verdana"/>
          <w:bCs/>
          <w:sz w:val="22"/>
          <w:szCs w:val="22"/>
        </w:rPr>
      </w:pPr>
      <w:r w:rsidRPr="00CB1CAA">
        <w:rPr>
          <w:rFonts w:ascii="Verdana" w:eastAsia="Verdana" w:hAnsi="Verdana"/>
          <w:bCs/>
          <w:sz w:val="22"/>
          <w:szCs w:val="22"/>
        </w:rPr>
        <w:t>Para la nota al pie:</w:t>
      </w:r>
    </w:p>
    <w:p w14:paraId="50492DAB" w14:textId="77777777" w:rsidR="00CB1CAA" w:rsidRPr="00317B80" w:rsidRDefault="00CB1CAA" w:rsidP="00317B80">
      <w:pPr>
        <w:ind w:firstLine="720"/>
        <w:jc w:val="both"/>
        <w:rPr>
          <w:rFonts w:ascii="Verdana" w:eastAsia="Verdana" w:hAnsi="Verdana"/>
          <w:bCs/>
          <w:sz w:val="22"/>
          <w:szCs w:val="22"/>
        </w:rPr>
      </w:pPr>
    </w:p>
    <w:p w14:paraId="34CDFD8F" w14:textId="34CA80E4" w:rsidR="00317B80" w:rsidRPr="00317B80" w:rsidRDefault="007C40B8" w:rsidP="007C40B8">
      <w:pPr>
        <w:jc w:val="both"/>
        <w:rPr>
          <w:rFonts w:ascii="Verdana" w:eastAsia="Verdana" w:hAnsi="Verdana"/>
          <w:bCs/>
          <w:sz w:val="22"/>
          <w:szCs w:val="22"/>
        </w:rPr>
      </w:pPr>
      <w:r w:rsidRPr="00443740">
        <w:rPr>
          <w:rFonts w:ascii="Verdana" w:eastAsia="Verdana" w:hAnsi="Verdana"/>
          <w:b/>
          <w:bCs/>
          <w:sz w:val="22"/>
          <w:szCs w:val="22"/>
        </w:rPr>
        <w:t>Ejemplo:</w:t>
      </w:r>
      <w:r>
        <w:rPr>
          <w:rFonts w:ascii="Verdana" w:eastAsia="Verdana" w:hAnsi="Verdana"/>
          <w:bCs/>
          <w:sz w:val="22"/>
          <w:szCs w:val="22"/>
        </w:rPr>
        <w:t xml:space="preserve"> </w:t>
      </w:r>
      <w:r w:rsidR="00317B80" w:rsidRPr="00317B80">
        <w:rPr>
          <w:rFonts w:ascii="Verdana" w:eastAsia="Verdana" w:hAnsi="Verdana"/>
          <w:bCs/>
          <w:sz w:val="22"/>
          <w:szCs w:val="22"/>
        </w:rPr>
        <w:t>¹⁰ Ley 1437 de 2011, art. 10.</w:t>
      </w:r>
    </w:p>
    <w:p w14:paraId="5D851BCF" w14:textId="77777777" w:rsidR="00317B80" w:rsidRPr="00317B80" w:rsidRDefault="00317B80" w:rsidP="00317B80">
      <w:pPr>
        <w:ind w:firstLine="720"/>
        <w:jc w:val="both"/>
        <w:rPr>
          <w:rFonts w:ascii="Verdana" w:eastAsia="Verdana" w:hAnsi="Verdana"/>
          <w:bCs/>
          <w:sz w:val="22"/>
          <w:szCs w:val="22"/>
        </w:rPr>
      </w:pPr>
    </w:p>
    <w:p w14:paraId="5688AB44" w14:textId="36BEA718" w:rsidR="00317B80" w:rsidRPr="00317B80" w:rsidRDefault="007C40B8" w:rsidP="00317B80">
      <w:pPr>
        <w:ind w:firstLine="720"/>
        <w:jc w:val="both"/>
        <w:rPr>
          <w:rFonts w:ascii="Verdana" w:eastAsia="Verdana" w:hAnsi="Verdana"/>
          <w:bCs/>
          <w:sz w:val="22"/>
          <w:szCs w:val="22"/>
        </w:rPr>
      </w:pPr>
      <w:r>
        <w:rPr>
          <w:rFonts w:ascii="Verdana" w:eastAsia="Verdana" w:hAnsi="Verdana"/>
          <w:bCs/>
          <w:sz w:val="22"/>
          <w:szCs w:val="22"/>
        </w:rPr>
        <w:t>Para la b</w:t>
      </w:r>
      <w:r w:rsidR="00317B80" w:rsidRPr="00317B80">
        <w:rPr>
          <w:rFonts w:ascii="Verdana" w:eastAsia="Verdana" w:hAnsi="Verdana"/>
          <w:bCs/>
          <w:sz w:val="22"/>
          <w:szCs w:val="22"/>
        </w:rPr>
        <w:t>ibliografía</w:t>
      </w:r>
      <w:r>
        <w:rPr>
          <w:rFonts w:ascii="Verdana" w:eastAsia="Verdana" w:hAnsi="Verdana"/>
          <w:bCs/>
          <w:sz w:val="22"/>
          <w:szCs w:val="22"/>
        </w:rPr>
        <w:t>:</w:t>
      </w:r>
    </w:p>
    <w:p w14:paraId="541F2C17" w14:textId="77777777" w:rsidR="00317B80" w:rsidRPr="00317B80" w:rsidRDefault="00317B80" w:rsidP="00317B80">
      <w:pPr>
        <w:ind w:firstLine="720"/>
        <w:jc w:val="both"/>
        <w:rPr>
          <w:rFonts w:ascii="Verdana" w:eastAsia="Verdana" w:hAnsi="Verdana"/>
          <w:bCs/>
          <w:sz w:val="22"/>
          <w:szCs w:val="22"/>
        </w:rPr>
      </w:pPr>
    </w:p>
    <w:p w14:paraId="4AEB46C5" w14:textId="71CEFF8B" w:rsidR="00317B80" w:rsidRPr="00317B80" w:rsidRDefault="007C40B8" w:rsidP="007C40B8">
      <w:pPr>
        <w:jc w:val="both"/>
        <w:rPr>
          <w:rFonts w:ascii="Verdana" w:eastAsia="Verdana" w:hAnsi="Verdana"/>
          <w:bCs/>
          <w:sz w:val="22"/>
          <w:szCs w:val="22"/>
        </w:rPr>
      </w:pPr>
      <w:r w:rsidRPr="00443740">
        <w:rPr>
          <w:rFonts w:ascii="Verdana" w:eastAsia="Verdana" w:hAnsi="Verdana"/>
          <w:b/>
          <w:bCs/>
          <w:sz w:val="22"/>
          <w:szCs w:val="22"/>
        </w:rPr>
        <w:t>Ejemplo:</w:t>
      </w:r>
      <w:r>
        <w:rPr>
          <w:rFonts w:ascii="Verdana" w:eastAsia="Verdana" w:hAnsi="Verdana"/>
          <w:bCs/>
          <w:sz w:val="22"/>
          <w:szCs w:val="22"/>
        </w:rPr>
        <w:t xml:space="preserve"> </w:t>
      </w:r>
      <w:r w:rsidR="00317B80" w:rsidRPr="00317B80">
        <w:rPr>
          <w:rFonts w:ascii="Verdana" w:eastAsia="Verdana" w:hAnsi="Verdana"/>
          <w:bCs/>
          <w:sz w:val="22"/>
          <w:szCs w:val="22"/>
        </w:rPr>
        <w:t xml:space="preserve">Ley 1437 de 2011, </w:t>
      </w:r>
      <w:r>
        <w:rPr>
          <w:rFonts w:ascii="Verdana" w:eastAsia="Verdana" w:hAnsi="Verdana"/>
          <w:bCs/>
          <w:sz w:val="22"/>
          <w:szCs w:val="22"/>
        </w:rPr>
        <w:t>“</w:t>
      </w:r>
      <w:r w:rsidRPr="007C40B8">
        <w:rPr>
          <w:rFonts w:ascii="Verdana" w:eastAsia="Verdana" w:hAnsi="Verdana"/>
          <w:bCs/>
          <w:i/>
          <w:iCs/>
          <w:sz w:val="22"/>
          <w:szCs w:val="22"/>
        </w:rPr>
        <w:t>P</w:t>
      </w:r>
      <w:r w:rsidR="00317B80" w:rsidRPr="007C40B8">
        <w:rPr>
          <w:rFonts w:ascii="Verdana" w:eastAsia="Verdana" w:hAnsi="Verdana"/>
          <w:bCs/>
          <w:i/>
          <w:iCs/>
          <w:sz w:val="22"/>
          <w:szCs w:val="22"/>
        </w:rPr>
        <w:t>or la cual se expide el Código de Procedimiento Administrativo y de lo Contencioso Administrativo</w:t>
      </w:r>
      <w:r>
        <w:rPr>
          <w:rFonts w:ascii="Verdana" w:eastAsia="Verdana" w:hAnsi="Verdana"/>
          <w:bCs/>
          <w:sz w:val="22"/>
          <w:szCs w:val="22"/>
        </w:rPr>
        <w:t>”</w:t>
      </w:r>
      <w:r w:rsidR="00317B80" w:rsidRPr="00317B80">
        <w:rPr>
          <w:rFonts w:ascii="Verdana" w:eastAsia="Verdana" w:hAnsi="Verdana"/>
          <w:bCs/>
          <w:sz w:val="22"/>
          <w:szCs w:val="22"/>
        </w:rPr>
        <w:t>.</w:t>
      </w:r>
    </w:p>
    <w:p w14:paraId="3F06DA4B" w14:textId="77777777" w:rsidR="00317B80" w:rsidRPr="00317B80" w:rsidRDefault="00317B80" w:rsidP="00317B80">
      <w:pPr>
        <w:ind w:firstLine="720"/>
        <w:jc w:val="both"/>
        <w:rPr>
          <w:rFonts w:ascii="Verdana" w:eastAsia="Verdana" w:hAnsi="Verdana"/>
          <w:bCs/>
          <w:sz w:val="22"/>
          <w:szCs w:val="22"/>
        </w:rPr>
      </w:pPr>
    </w:p>
    <w:p w14:paraId="744CA662" w14:textId="55A12DB6" w:rsidR="0068492C" w:rsidRPr="007C40B8" w:rsidRDefault="00317B80" w:rsidP="007C40B8">
      <w:pPr>
        <w:pStyle w:val="Prrafodelista"/>
        <w:numPr>
          <w:ilvl w:val="1"/>
          <w:numId w:val="5"/>
        </w:numPr>
        <w:jc w:val="both"/>
        <w:rPr>
          <w:rFonts w:ascii="Verdana" w:eastAsia="Verdana" w:hAnsi="Verdana"/>
          <w:bCs/>
          <w:sz w:val="22"/>
          <w:szCs w:val="22"/>
        </w:rPr>
      </w:pPr>
      <w:r w:rsidRPr="007C40B8">
        <w:rPr>
          <w:rFonts w:ascii="Verdana" w:eastAsia="Verdana" w:hAnsi="Verdana"/>
          <w:b/>
          <w:sz w:val="22"/>
          <w:szCs w:val="22"/>
        </w:rPr>
        <w:t>Decreto</w:t>
      </w:r>
      <w:r w:rsidRPr="007C40B8">
        <w:rPr>
          <w:rFonts w:ascii="Verdana" w:eastAsia="Verdana" w:hAnsi="Verdana"/>
          <w:bCs/>
          <w:sz w:val="22"/>
          <w:szCs w:val="22"/>
        </w:rPr>
        <w:t>s</w:t>
      </w:r>
    </w:p>
    <w:p w14:paraId="45C66182" w14:textId="399716A6" w:rsidR="00317B80" w:rsidRDefault="0068492C" w:rsidP="00317B80">
      <w:pPr>
        <w:ind w:firstLine="720"/>
        <w:jc w:val="both"/>
        <w:rPr>
          <w:rFonts w:ascii="Verdana" w:eastAsia="Verdana" w:hAnsi="Verdana"/>
          <w:bCs/>
          <w:sz w:val="22"/>
          <w:szCs w:val="22"/>
        </w:rPr>
      </w:pPr>
      <w:r w:rsidRPr="0068492C">
        <w:rPr>
          <w:rFonts w:ascii="Verdana" w:eastAsia="Verdana" w:hAnsi="Verdana"/>
          <w:bCs/>
          <w:sz w:val="22"/>
          <w:szCs w:val="22"/>
        </w:rPr>
        <w:t>Para la nota al pie:</w:t>
      </w:r>
    </w:p>
    <w:p w14:paraId="0AC16D9F" w14:textId="77777777" w:rsidR="0068492C" w:rsidRPr="00317B80" w:rsidRDefault="0068492C" w:rsidP="00317B80">
      <w:pPr>
        <w:ind w:firstLine="720"/>
        <w:jc w:val="both"/>
        <w:rPr>
          <w:rFonts w:ascii="Verdana" w:eastAsia="Verdana" w:hAnsi="Verdana"/>
          <w:bCs/>
          <w:sz w:val="22"/>
          <w:szCs w:val="22"/>
        </w:rPr>
      </w:pPr>
    </w:p>
    <w:p w14:paraId="66978C12" w14:textId="3413296B" w:rsidR="00317B80" w:rsidRPr="00317B80" w:rsidRDefault="007C40B8" w:rsidP="007C40B8">
      <w:pPr>
        <w:jc w:val="both"/>
        <w:rPr>
          <w:rFonts w:ascii="Verdana" w:eastAsia="Verdana" w:hAnsi="Verdana"/>
          <w:bCs/>
          <w:sz w:val="22"/>
          <w:szCs w:val="22"/>
        </w:rPr>
      </w:pPr>
      <w:r w:rsidRPr="00443740">
        <w:rPr>
          <w:rFonts w:ascii="Verdana" w:eastAsia="Verdana" w:hAnsi="Verdana"/>
          <w:b/>
          <w:bCs/>
          <w:sz w:val="22"/>
          <w:szCs w:val="22"/>
        </w:rPr>
        <w:t>Ejemplo:</w:t>
      </w:r>
      <w:r>
        <w:rPr>
          <w:rFonts w:ascii="Verdana" w:eastAsia="Verdana" w:hAnsi="Verdana"/>
          <w:bCs/>
          <w:sz w:val="22"/>
          <w:szCs w:val="22"/>
        </w:rPr>
        <w:t xml:space="preserve"> </w:t>
      </w:r>
      <w:r w:rsidR="00317B80" w:rsidRPr="00317B80">
        <w:rPr>
          <w:rFonts w:ascii="Verdana" w:eastAsia="Verdana" w:hAnsi="Verdana"/>
          <w:bCs/>
          <w:sz w:val="22"/>
          <w:szCs w:val="22"/>
        </w:rPr>
        <w:t>¹¹ Decreto 1082 de 2015, art. 2.2.1.1.</w:t>
      </w:r>
    </w:p>
    <w:p w14:paraId="5EE57231" w14:textId="77777777" w:rsidR="00317B80" w:rsidRPr="00317B80" w:rsidRDefault="00317B80" w:rsidP="00317B80">
      <w:pPr>
        <w:ind w:firstLine="720"/>
        <w:jc w:val="both"/>
        <w:rPr>
          <w:rFonts w:ascii="Verdana" w:eastAsia="Verdana" w:hAnsi="Verdana"/>
          <w:bCs/>
          <w:sz w:val="22"/>
          <w:szCs w:val="22"/>
        </w:rPr>
      </w:pPr>
    </w:p>
    <w:p w14:paraId="235AB1F8" w14:textId="289BC3BB" w:rsidR="00317B80" w:rsidRPr="00317B80" w:rsidRDefault="007C40B8" w:rsidP="00317B80">
      <w:pPr>
        <w:ind w:firstLine="720"/>
        <w:jc w:val="both"/>
        <w:rPr>
          <w:rFonts w:ascii="Verdana" w:eastAsia="Verdana" w:hAnsi="Verdana"/>
          <w:bCs/>
          <w:sz w:val="22"/>
          <w:szCs w:val="22"/>
        </w:rPr>
      </w:pPr>
      <w:r>
        <w:rPr>
          <w:rFonts w:ascii="Verdana" w:eastAsia="Verdana" w:hAnsi="Verdana"/>
          <w:bCs/>
          <w:sz w:val="22"/>
          <w:szCs w:val="22"/>
        </w:rPr>
        <w:t>Para la b</w:t>
      </w:r>
      <w:r w:rsidR="00317B80" w:rsidRPr="00317B80">
        <w:rPr>
          <w:rFonts w:ascii="Verdana" w:eastAsia="Verdana" w:hAnsi="Verdana"/>
          <w:bCs/>
          <w:sz w:val="22"/>
          <w:szCs w:val="22"/>
        </w:rPr>
        <w:t>ibliografía</w:t>
      </w:r>
      <w:r>
        <w:rPr>
          <w:rFonts w:ascii="Verdana" w:eastAsia="Verdana" w:hAnsi="Verdana"/>
          <w:bCs/>
          <w:sz w:val="22"/>
          <w:szCs w:val="22"/>
        </w:rPr>
        <w:t>:</w:t>
      </w:r>
    </w:p>
    <w:p w14:paraId="696A4DB5" w14:textId="77777777" w:rsidR="00317B80" w:rsidRPr="00317B80" w:rsidRDefault="00317B80" w:rsidP="00317B80">
      <w:pPr>
        <w:ind w:firstLine="720"/>
        <w:jc w:val="both"/>
        <w:rPr>
          <w:rFonts w:ascii="Verdana" w:eastAsia="Verdana" w:hAnsi="Verdana"/>
          <w:bCs/>
          <w:sz w:val="22"/>
          <w:szCs w:val="22"/>
        </w:rPr>
      </w:pPr>
    </w:p>
    <w:p w14:paraId="2E34180F" w14:textId="4900C6B6" w:rsidR="00317B80" w:rsidRPr="00317B80" w:rsidRDefault="007C40B8" w:rsidP="007C40B8">
      <w:pPr>
        <w:jc w:val="both"/>
        <w:rPr>
          <w:rFonts w:ascii="Verdana" w:eastAsia="Verdana" w:hAnsi="Verdana"/>
          <w:bCs/>
          <w:sz w:val="22"/>
          <w:szCs w:val="22"/>
        </w:rPr>
      </w:pPr>
      <w:r w:rsidRPr="00443740">
        <w:rPr>
          <w:rFonts w:ascii="Verdana" w:eastAsia="Verdana" w:hAnsi="Verdana"/>
          <w:b/>
          <w:bCs/>
          <w:sz w:val="22"/>
          <w:szCs w:val="22"/>
        </w:rPr>
        <w:t>Ejemplo:</w:t>
      </w:r>
      <w:r>
        <w:rPr>
          <w:rFonts w:ascii="Verdana" w:eastAsia="Verdana" w:hAnsi="Verdana"/>
          <w:bCs/>
          <w:sz w:val="22"/>
          <w:szCs w:val="22"/>
        </w:rPr>
        <w:t xml:space="preserve"> </w:t>
      </w:r>
      <w:r w:rsidR="00317B80" w:rsidRPr="00317B80">
        <w:rPr>
          <w:rFonts w:ascii="Verdana" w:eastAsia="Verdana" w:hAnsi="Verdana"/>
          <w:bCs/>
          <w:sz w:val="22"/>
          <w:szCs w:val="22"/>
        </w:rPr>
        <w:t>Decreto 1082 de 2015</w:t>
      </w:r>
      <w:r w:rsidR="009E3F24">
        <w:rPr>
          <w:rFonts w:ascii="Verdana" w:eastAsia="Verdana" w:hAnsi="Verdana"/>
          <w:bCs/>
          <w:sz w:val="22"/>
          <w:szCs w:val="22"/>
        </w:rPr>
        <w:t>, “</w:t>
      </w:r>
      <w:r w:rsidR="009E3F24" w:rsidRPr="009E3F24">
        <w:rPr>
          <w:rFonts w:ascii="Verdana" w:eastAsia="Verdana" w:hAnsi="Verdana"/>
          <w:bCs/>
          <w:i/>
          <w:iCs/>
          <w:sz w:val="22"/>
          <w:szCs w:val="22"/>
        </w:rPr>
        <w:t>P</w:t>
      </w:r>
      <w:r w:rsidR="009E3F24" w:rsidRPr="009E3F24">
        <w:rPr>
          <w:rFonts w:ascii="Verdana" w:eastAsia="Verdana" w:hAnsi="Verdana"/>
          <w:bCs/>
          <w:i/>
          <w:iCs/>
          <w:sz w:val="22"/>
          <w:szCs w:val="22"/>
        </w:rPr>
        <w:t>or medio del cual se expide el Decreto Único Reglamentario del sector Administrativo de Planeación Nacional</w:t>
      </w:r>
      <w:r w:rsidR="009E3F24">
        <w:rPr>
          <w:rFonts w:ascii="Verdana" w:eastAsia="Verdana" w:hAnsi="Verdana"/>
          <w:bCs/>
          <w:sz w:val="22"/>
          <w:szCs w:val="22"/>
        </w:rPr>
        <w:t>”</w:t>
      </w:r>
      <w:r w:rsidR="00317B80" w:rsidRPr="00317B80">
        <w:rPr>
          <w:rFonts w:ascii="Verdana" w:eastAsia="Verdana" w:hAnsi="Verdana"/>
          <w:bCs/>
          <w:sz w:val="22"/>
          <w:szCs w:val="22"/>
        </w:rPr>
        <w:t>.</w:t>
      </w:r>
    </w:p>
    <w:p w14:paraId="1F8BC23B" w14:textId="77777777" w:rsidR="00317B80" w:rsidRPr="00317B80" w:rsidRDefault="00317B80" w:rsidP="00317B80">
      <w:pPr>
        <w:ind w:firstLine="720"/>
        <w:jc w:val="both"/>
        <w:rPr>
          <w:rFonts w:ascii="Verdana" w:eastAsia="Verdana" w:hAnsi="Verdana"/>
          <w:bCs/>
          <w:sz w:val="22"/>
          <w:szCs w:val="22"/>
        </w:rPr>
      </w:pPr>
    </w:p>
    <w:p w14:paraId="60D81A83" w14:textId="25629740" w:rsidR="0068492C" w:rsidRPr="00E547B8" w:rsidRDefault="00317B80" w:rsidP="00E547B8">
      <w:pPr>
        <w:pStyle w:val="Prrafodelista"/>
        <w:numPr>
          <w:ilvl w:val="1"/>
          <w:numId w:val="5"/>
        </w:numPr>
        <w:jc w:val="both"/>
        <w:rPr>
          <w:rFonts w:ascii="Verdana" w:eastAsia="Verdana" w:hAnsi="Verdana"/>
          <w:b/>
          <w:sz w:val="22"/>
          <w:szCs w:val="22"/>
        </w:rPr>
      </w:pPr>
      <w:r w:rsidRPr="00E547B8">
        <w:rPr>
          <w:rFonts w:ascii="Verdana" w:eastAsia="Verdana" w:hAnsi="Verdana"/>
          <w:b/>
          <w:sz w:val="22"/>
          <w:szCs w:val="22"/>
        </w:rPr>
        <w:t>Resoluciones</w:t>
      </w:r>
    </w:p>
    <w:p w14:paraId="107D294B" w14:textId="2BB52EFB" w:rsidR="00317B80" w:rsidRDefault="0068492C" w:rsidP="00317B80">
      <w:pPr>
        <w:ind w:firstLine="720"/>
        <w:jc w:val="both"/>
        <w:rPr>
          <w:rFonts w:ascii="Verdana" w:eastAsia="Verdana" w:hAnsi="Verdana"/>
          <w:bCs/>
          <w:sz w:val="22"/>
          <w:szCs w:val="22"/>
        </w:rPr>
      </w:pPr>
      <w:r w:rsidRPr="0068492C">
        <w:rPr>
          <w:rFonts w:ascii="Verdana" w:eastAsia="Verdana" w:hAnsi="Verdana"/>
          <w:bCs/>
          <w:sz w:val="22"/>
          <w:szCs w:val="22"/>
        </w:rPr>
        <w:t>Para la nota al pie:</w:t>
      </w:r>
    </w:p>
    <w:p w14:paraId="4EA1AEA1" w14:textId="77777777" w:rsidR="0068492C" w:rsidRPr="00317B80" w:rsidRDefault="0068492C" w:rsidP="00317B80">
      <w:pPr>
        <w:ind w:firstLine="720"/>
        <w:jc w:val="both"/>
        <w:rPr>
          <w:rFonts w:ascii="Verdana" w:eastAsia="Verdana" w:hAnsi="Verdana"/>
          <w:bCs/>
          <w:sz w:val="22"/>
          <w:szCs w:val="22"/>
        </w:rPr>
      </w:pPr>
    </w:p>
    <w:p w14:paraId="2CA5D8F2" w14:textId="13C6D495" w:rsidR="00317B80" w:rsidRPr="00317B80" w:rsidRDefault="00E547B8" w:rsidP="00E547B8">
      <w:pPr>
        <w:jc w:val="both"/>
        <w:rPr>
          <w:rFonts w:ascii="Verdana" w:eastAsia="Verdana" w:hAnsi="Verdana"/>
          <w:bCs/>
          <w:sz w:val="22"/>
          <w:szCs w:val="22"/>
        </w:rPr>
      </w:pPr>
      <w:r w:rsidRPr="00443740">
        <w:rPr>
          <w:rFonts w:ascii="Verdana" w:eastAsia="Verdana" w:hAnsi="Verdana"/>
          <w:b/>
          <w:bCs/>
          <w:sz w:val="22"/>
          <w:szCs w:val="22"/>
        </w:rPr>
        <w:t>Ejemplo:</w:t>
      </w:r>
      <w:r>
        <w:rPr>
          <w:rFonts w:ascii="Verdana" w:eastAsia="Verdana" w:hAnsi="Verdana"/>
          <w:bCs/>
          <w:sz w:val="22"/>
          <w:szCs w:val="22"/>
        </w:rPr>
        <w:t xml:space="preserve"> </w:t>
      </w:r>
      <w:r w:rsidR="00317B80" w:rsidRPr="00317B80">
        <w:rPr>
          <w:rFonts w:ascii="Verdana" w:eastAsia="Verdana" w:hAnsi="Verdana"/>
          <w:bCs/>
          <w:sz w:val="22"/>
          <w:szCs w:val="22"/>
        </w:rPr>
        <w:t>¹² Ministerio de Salud, Resolución 3100 de 2019, art. 5.</w:t>
      </w:r>
    </w:p>
    <w:p w14:paraId="71808651" w14:textId="77777777" w:rsidR="00317B80" w:rsidRPr="00317B80" w:rsidRDefault="00317B80" w:rsidP="00317B80">
      <w:pPr>
        <w:ind w:firstLine="720"/>
        <w:jc w:val="both"/>
        <w:rPr>
          <w:rFonts w:ascii="Verdana" w:eastAsia="Verdana" w:hAnsi="Verdana"/>
          <w:bCs/>
          <w:sz w:val="22"/>
          <w:szCs w:val="22"/>
        </w:rPr>
      </w:pPr>
    </w:p>
    <w:p w14:paraId="6AADB96D" w14:textId="4D7BDDEB" w:rsidR="00317B80" w:rsidRPr="00317B80" w:rsidRDefault="007C40B8" w:rsidP="00317B80">
      <w:pPr>
        <w:ind w:firstLine="720"/>
        <w:jc w:val="both"/>
        <w:rPr>
          <w:rFonts w:ascii="Verdana" w:eastAsia="Verdana" w:hAnsi="Verdana"/>
          <w:bCs/>
          <w:sz w:val="22"/>
          <w:szCs w:val="22"/>
        </w:rPr>
      </w:pPr>
      <w:r>
        <w:rPr>
          <w:rFonts w:ascii="Verdana" w:eastAsia="Verdana" w:hAnsi="Verdana"/>
          <w:bCs/>
          <w:sz w:val="22"/>
          <w:szCs w:val="22"/>
        </w:rPr>
        <w:t>Para la b</w:t>
      </w:r>
      <w:r w:rsidR="00317B80" w:rsidRPr="00317B80">
        <w:rPr>
          <w:rFonts w:ascii="Verdana" w:eastAsia="Verdana" w:hAnsi="Verdana"/>
          <w:bCs/>
          <w:sz w:val="22"/>
          <w:szCs w:val="22"/>
        </w:rPr>
        <w:t>ibliografía</w:t>
      </w:r>
      <w:r>
        <w:rPr>
          <w:rFonts w:ascii="Verdana" w:eastAsia="Verdana" w:hAnsi="Verdana"/>
          <w:bCs/>
          <w:sz w:val="22"/>
          <w:szCs w:val="22"/>
        </w:rPr>
        <w:t>:</w:t>
      </w:r>
    </w:p>
    <w:p w14:paraId="25AF68EF" w14:textId="77777777" w:rsidR="00317B80" w:rsidRPr="00317B80" w:rsidRDefault="00317B80" w:rsidP="00317B80">
      <w:pPr>
        <w:ind w:firstLine="720"/>
        <w:jc w:val="both"/>
        <w:rPr>
          <w:rFonts w:ascii="Verdana" w:eastAsia="Verdana" w:hAnsi="Verdana"/>
          <w:bCs/>
          <w:sz w:val="22"/>
          <w:szCs w:val="22"/>
        </w:rPr>
      </w:pPr>
    </w:p>
    <w:p w14:paraId="55596699" w14:textId="2C6B6C46" w:rsidR="00317B80" w:rsidRPr="00317B80" w:rsidRDefault="00E547B8" w:rsidP="00E547B8">
      <w:pPr>
        <w:jc w:val="both"/>
        <w:rPr>
          <w:rFonts w:ascii="Verdana" w:eastAsia="Verdana" w:hAnsi="Verdana"/>
          <w:bCs/>
          <w:sz w:val="22"/>
          <w:szCs w:val="22"/>
        </w:rPr>
      </w:pPr>
      <w:r w:rsidRPr="00443740">
        <w:rPr>
          <w:rFonts w:ascii="Verdana" w:eastAsia="Verdana" w:hAnsi="Verdana"/>
          <w:b/>
          <w:bCs/>
          <w:sz w:val="22"/>
          <w:szCs w:val="22"/>
        </w:rPr>
        <w:t>Ejemplo:</w:t>
      </w:r>
      <w:r>
        <w:rPr>
          <w:rFonts w:ascii="Verdana" w:eastAsia="Verdana" w:hAnsi="Verdana"/>
          <w:bCs/>
          <w:sz w:val="22"/>
          <w:szCs w:val="22"/>
        </w:rPr>
        <w:t xml:space="preserve"> </w:t>
      </w:r>
      <w:r w:rsidR="00317B80" w:rsidRPr="00317B80">
        <w:rPr>
          <w:rFonts w:ascii="Verdana" w:eastAsia="Verdana" w:hAnsi="Verdana"/>
          <w:bCs/>
          <w:sz w:val="22"/>
          <w:szCs w:val="22"/>
        </w:rPr>
        <w:t>Ministerio de Salud y Protección Social</w:t>
      </w:r>
      <w:r>
        <w:rPr>
          <w:rFonts w:ascii="Verdana" w:eastAsia="Verdana" w:hAnsi="Verdana"/>
          <w:bCs/>
          <w:sz w:val="22"/>
          <w:szCs w:val="22"/>
        </w:rPr>
        <w:t>,</w:t>
      </w:r>
      <w:r w:rsidR="00317B80" w:rsidRPr="00317B80">
        <w:rPr>
          <w:rFonts w:ascii="Verdana" w:eastAsia="Verdana" w:hAnsi="Verdana"/>
          <w:bCs/>
          <w:sz w:val="22"/>
          <w:szCs w:val="22"/>
        </w:rPr>
        <w:t xml:space="preserve"> Resolución 3100 de 2019.</w:t>
      </w:r>
    </w:p>
    <w:p w14:paraId="61C1EA40" w14:textId="77777777" w:rsidR="00317B80" w:rsidRPr="007C40B8" w:rsidRDefault="00317B80" w:rsidP="00317B80">
      <w:pPr>
        <w:ind w:firstLine="720"/>
        <w:jc w:val="both"/>
        <w:rPr>
          <w:rFonts w:ascii="Verdana" w:eastAsia="Verdana" w:hAnsi="Verdana"/>
          <w:b/>
          <w:sz w:val="22"/>
          <w:szCs w:val="22"/>
        </w:rPr>
      </w:pPr>
    </w:p>
    <w:p w14:paraId="48572997" w14:textId="2604E5B1" w:rsidR="0068492C" w:rsidRPr="007C40B8" w:rsidRDefault="007C40B8" w:rsidP="007C40B8">
      <w:pPr>
        <w:pStyle w:val="Prrafodelista"/>
        <w:numPr>
          <w:ilvl w:val="0"/>
          <w:numId w:val="5"/>
        </w:numPr>
        <w:jc w:val="both"/>
        <w:rPr>
          <w:rFonts w:ascii="Verdana" w:eastAsia="Verdana" w:hAnsi="Verdana"/>
          <w:b/>
          <w:sz w:val="22"/>
          <w:szCs w:val="22"/>
        </w:rPr>
      </w:pPr>
      <w:r w:rsidRPr="007C40B8">
        <w:rPr>
          <w:rFonts w:ascii="Verdana" w:eastAsia="Verdana" w:hAnsi="Verdana"/>
          <w:b/>
          <w:sz w:val="22"/>
          <w:szCs w:val="22"/>
        </w:rPr>
        <w:t>Reglas especiales</w:t>
      </w:r>
    </w:p>
    <w:p w14:paraId="1DCEBA33" w14:textId="77777777" w:rsidR="007C40B8" w:rsidRPr="007C40B8" w:rsidRDefault="007C40B8" w:rsidP="007C40B8">
      <w:pPr>
        <w:pStyle w:val="Prrafodelista"/>
        <w:ind w:left="1080"/>
        <w:jc w:val="both"/>
        <w:rPr>
          <w:rFonts w:ascii="Verdana" w:eastAsia="Verdana" w:hAnsi="Verdana"/>
          <w:bCs/>
          <w:sz w:val="22"/>
          <w:szCs w:val="22"/>
        </w:rPr>
      </w:pPr>
    </w:p>
    <w:p w14:paraId="229BE074" w14:textId="08E1928F" w:rsidR="00317B80" w:rsidRPr="001E0550" w:rsidRDefault="00317B80" w:rsidP="001E0550">
      <w:pPr>
        <w:pStyle w:val="Prrafodelista"/>
        <w:numPr>
          <w:ilvl w:val="1"/>
          <w:numId w:val="5"/>
        </w:numPr>
        <w:jc w:val="both"/>
        <w:rPr>
          <w:rFonts w:ascii="Verdana" w:eastAsia="Verdana" w:hAnsi="Verdana"/>
          <w:b/>
          <w:sz w:val="22"/>
          <w:szCs w:val="22"/>
        </w:rPr>
      </w:pPr>
      <w:r w:rsidRPr="007C40B8">
        <w:rPr>
          <w:rFonts w:ascii="Verdana" w:eastAsia="Verdana" w:hAnsi="Verdana"/>
          <w:b/>
          <w:sz w:val="22"/>
          <w:szCs w:val="22"/>
        </w:rPr>
        <w:t>Varias fuentes en una misma nota</w:t>
      </w:r>
      <w:r w:rsidR="001E0550">
        <w:rPr>
          <w:rFonts w:ascii="Verdana" w:eastAsia="Verdana" w:hAnsi="Verdana"/>
          <w:b/>
          <w:sz w:val="22"/>
          <w:szCs w:val="22"/>
        </w:rPr>
        <w:t xml:space="preserve">: </w:t>
      </w:r>
      <w:r w:rsidRPr="001E0550">
        <w:rPr>
          <w:rFonts w:ascii="Verdana" w:eastAsia="Verdana" w:hAnsi="Verdana"/>
          <w:bCs/>
          <w:sz w:val="22"/>
          <w:szCs w:val="22"/>
        </w:rPr>
        <w:t xml:space="preserve">¹³ Bernal Pulido, El derecho de los derechos, 60; Corte Constitucional, </w:t>
      </w:r>
      <w:r w:rsidR="001E0550">
        <w:rPr>
          <w:rFonts w:ascii="Verdana" w:eastAsia="Verdana" w:hAnsi="Verdana"/>
          <w:bCs/>
          <w:sz w:val="22"/>
          <w:szCs w:val="22"/>
        </w:rPr>
        <w:t xml:space="preserve">Sentencia </w:t>
      </w:r>
      <w:r w:rsidRPr="001E0550">
        <w:rPr>
          <w:rFonts w:ascii="Verdana" w:eastAsia="Verdana" w:hAnsi="Verdana"/>
          <w:bCs/>
          <w:sz w:val="22"/>
          <w:szCs w:val="22"/>
        </w:rPr>
        <w:t>C-355 de 2006.</w:t>
      </w:r>
    </w:p>
    <w:p w14:paraId="50FE81FB" w14:textId="77777777" w:rsidR="00317B80" w:rsidRPr="00317B80" w:rsidRDefault="00317B80" w:rsidP="00317B80">
      <w:pPr>
        <w:ind w:firstLine="720"/>
        <w:jc w:val="both"/>
        <w:rPr>
          <w:rFonts w:ascii="Verdana" w:eastAsia="Verdana" w:hAnsi="Verdana"/>
          <w:bCs/>
          <w:sz w:val="22"/>
          <w:szCs w:val="22"/>
        </w:rPr>
      </w:pPr>
    </w:p>
    <w:p w14:paraId="34B8CBE4" w14:textId="60A3F6C5" w:rsidR="00317B80" w:rsidRPr="000A3AF3" w:rsidRDefault="00317B80" w:rsidP="000A3AF3">
      <w:pPr>
        <w:pStyle w:val="Prrafodelista"/>
        <w:numPr>
          <w:ilvl w:val="1"/>
          <w:numId w:val="5"/>
        </w:numPr>
        <w:jc w:val="both"/>
        <w:rPr>
          <w:rFonts w:ascii="Verdana" w:eastAsia="Verdana" w:hAnsi="Verdana"/>
          <w:b/>
          <w:sz w:val="22"/>
          <w:szCs w:val="22"/>
        </w:rPr>
      </w:pPr>
      <w:r w:rsidRPr="000A3AF3">
        <w:rPr>
          <w:rFonts w:ascii="Verdana" w:eastAsia="Verdana" w:hAnsi="Verdana"/>
          <w:b/>
          <w:sz w:val="22"/>
          <w:szCs w:val="22"/>
        </w:rPr>
        <w:t>Citas textuales</w:t>
      </w:r>
    </w:p>
    <w:p w14:paraId="3072A925" w14:textId="77777777" w:rsidR="00317B80" w:rsidRPr="00317B80" w:rsidRDefault="00317B80" w:rsidP="00317B80">
      <w:pPr>
        <w:ind w:firstLine="720"/>
        <w:jc w:val="both"/>
        <w:rPr>
          <w:rFonts w:ascii="Verdana" w:eastAsia="Verdana" w:hAnsi="Verdana"/>
          <w:bCs/>
          <w:sz w:val="22"/>
          <w:szCs w:val="22"/>
        </w:rPr>
      </w:pPr>
      <w:r w:rsidRPr="00317B80">
        <w:rPr>
          <w:rFonts w:ascii="Verdana" w:eastAsia="Verdana" w:hAnsi="Verdana"/>
          <w:bCs/>
          <w:sz w:val="22"/>
          <w:szCs w:val="22"/>
        </w:rPr>
        <w:t>Menores de 5 líneas: dentro del párrafo y entre comillas.</w:t>
      </w:r>
    </w:p>
    <w:p w14:paraId="39CFB693" w14:textId="77777777" w:rsidR="00317B80" w:rsidRPr="00317B80" w:rsidRDefault="00317B80" w:rsidP="00317B80">
      <w:pPr>
        <w:ind w:firstLine="720"/>
        <w:jc w:val="both"/>
        <w:rPr>
          <w:rFonts w:ascii="Verdana" w:eastAsia="Verdana" w:hAnsi="Verdana"/>
          <w:bCs/>
          <w:sz w:val="22"/>
          <w:szCs w:val="22"/>
        </w:rPr>
      </w:pPr>
    </w:p>
    <w:p w14:paraId="5B776B3A" w14:textId="60258BAA" w:rsidR="00317B80" w:rsidRPr="006D3223" w:rsidRDefault="00317B80" w:rsidP="008D096F">
      <w:pPr>
        <w:ind w:firstLine="720"/>
        <w:jc w:val="both"/>
        <w:rPr>
          <w:rFonts w:ascii="Verdana" w:eastAsia="Verdana" w:hAnsi="Verdana"/>
          <w:bCs/>
          <w:sz w:val="22"/>
          <w:szCs w:val="22"/>
        </w:rPr>
      </w:pPr>
      <w:r w:rsidRPr="00317B80">
        <w:rPr>
          <w:rFonts w:ascii="Verdana" w:eastAsia="Verdana" w:hAnsi="Verdana"/>
          <w:bCs/>
          <w:sz w:val="22"/>
          <w:szCs w:val="22"/>
        </w:rPr>
        <w:t xml:space="preserve">Mayores de 5 líneas: cita en bloque, </w:t>
      </w:r>
      <w:r w:rsidR="000A3AF3">
        <w:rPr>
          <w:rFonts w:ascii="Verdana" w:eastAsia="Verdana" w:hAnsi="Verdana"/>
          <w:bCs/>
          <w:sz w:val="22"/>
          <w:szCs w:val="22"/>
        </w:rPr>
        <w:t>con</w:t>
      </w:r>
      <w:r w:rsidRPr="00317B80">
        <w:rPr>
          <w:rFonts w:ascii="Verdana" w:eastAsia="Verdana" w:hAnsi="Verdana"/>
          <w:bCs/>
          <w:sz w:val="22"/>
          <w:szCs w:val="22"/>
        </w:rPr>
        <w:t xml:space="preserve"> comillas</w:t>
      </w:r>
      <w:r w:rsidR="004938B8">
        <w:rPr>
          <w:rFonts w:ascii="Verdana" w:eastAsia="Verdana" w:hAnsi="Verdana"/>
          <w:bCs/>
          <w:sz w:val="22"/>
          <w:szCs w:val="22"/>
        </w:rPr>
        <w:t xml:space="preserve"> y </w:t>
      </w:r>
      <w:r w:rsidRPr="00317B80">
        <w:rPr>
          <w:rFonts w:ascii="Verdana" w:eastAsia="Verdana" w:hAnsi="Verdana"/>
          <w:bCs/>
          <w:sz w:val="22"/>
          <w:szCs w:val="22"/>
        </w:rPr>
        <w:t>sangría.</w:t>
      </w:r>
    </w:p>
    <w:sectPr w:rsidR="00317B80" w:rsidRPr="006D3223" w:rsidSect="007D3AEB">
      <w:headerReference w:type="default" r:id="rId11"/>
      <w:footerReference w:type="default" r:id="rId12"/>
      <w:pgSz w:w="12240" w:h="15840"/>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C3363" w14:textId="77777777" w:rsidR="001358E4" w:rsidRDefault="001358E4" w:rsidP="002E4016">
      <w:r>
        <w:separator/>
      </w:r>
    </w:p>
  </w:endnote>
  <w:endnote w:type="continuationSeparator" w:id="0">
    <w:p w14:paraId="720C74C9" w14:textId="77777777" w:rsidR="001358E4" w:rsidRDefault="001358E4" w:rsidP="002E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Mincho;ＭＳ 明朝">
    <w:panose1 w:val="00000000000000000000"/>
    <w:charset w:val="8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071572585"/>
      <w:docPartObj>
        <w:docPartGallery w:val="Page Numbers (Bottom of Page)"/>
        <w:docPartUnique/>
      </w:docPartObj>
    </w:sdtPr>
    <w:sdtContent>
      <w:p w14:paraId="0B9CD414" w14:textId="61A6762A" w:rsidR="002E4016" w:rsidRDefault="002E4016" w:rsidP="00234E5E">
        <w:pPr>
          <w:pStyle w:val="Piedepgina"/>
          <w:jc w:val="both"/>
        </w:pP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363974">
          <w:rPr>
            <w:rFonts w:ascii="Verdana" w:hAnsi="Verdana"/>
            <w:noProof/>
            <w:sz w:val="18"/>
            <w:szCs w:val="18"/>
            <w:lang w:val="es-ES"/>
          </w:rPr>
          <w:t>7</w:t>
        </w:r>
        <w:r w:rsidRPr="00234E5E">
          <w:rPr>
            <w:rFonts w:ascii="Verdana" w:hAnsi="Verdana"/>
            <w:sz w:val="18"/>
            <w:szCs w:val="18"/>
          </w:rPr>
          <w:fldChar w:fldCharType="end"/>
        </w:r>
        <w:r>
          <w:rPr>
            <w:lang w:val="es-ES"/>
          </w:rPr>
          <w:t xml:space="preserve"> </w:t>
        </w:r>
      </w:p>
    </w:sdtContent>
  </w:sdt>
  <w:p w14:paraId="1A80BBEA" w14:textId="77777777" w:rsidR="002E4016" w:rsidRPr="00D34D20" w:rsidRDefault="002E4016"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63D95" w14:textId="77777777" w:rsidR="001358E4" w:rsidRDefault="001358E4" w:rsidP="002E4016">
      <w:r>
        <w:separator/>
      </w:r>
    </w:p>
  </w:footnote>
  <w:footnote w:type="continuationSeparator" w:id="0">
    <w:p w14:paraId="3B378DCC" w14:textId="77777777" w:rsidR="001358E4" w:rsidRDefault="001358E4" w:rsidP="002E4016">
      <w:r>
        <w:continuationSeparator/>
      </w:r>
    </w:p>
  </w:footnote>
  <w:footnote w:id="1">
    <w:p w14:paraId="5549C28D" w14:textId="5FBF10E8" w:rsidR="00F30D3E" w:rsidRPr="00853E68" w:rsidRDefault="00F30D3E" w:rsidP="00F30D3E">
      <w:pPr>
        <w:pStyle w:val="Textonotapie"/>
      </w:pPr>
      <w:r>
        <w:rPr>
          <w:rStyle w:val="Refdenotaalpie"/>
        </w:rPr>
        <w:footnoteRef/>
      </w:r>
      <w:r>
        <w:t xml:space="preserve"> </w:t>
      </w:r>
      <w:r w:rsidR="00C86A99">
        <w:t>Breve descripción del perfil profesional del autor en donde se haga mención de su</w:t>
      </w:r>
      <w:r w:rsidR="00C81D36">
        <w:t xml:space="preserve"> trayectoria profesional y docente (si aplica)</w:t>
      </w:r>
      <w:r w:rsidRPr="0003422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CD87" w14:textId="71A9BB59" w:rsidR="002E4016" w:rsidRDefault="00B8111D">
    <w:pPr>
      <w:pStyle w:val="Encabezado"/>
    </w:pPr>
    <w:r>
      <w:rPr>
        <w:rFonts w:ascii="Verdana" w:hAnsi="Verdana"/>
        <w:noProof/>
        <w:sz w:val="14"/>
        <w:szCs w:val="14"/>
        <w:lang w:val="en-US" w:eastAsia="en-US"/>
      </w:rPr>
      <w:drawing>
        <wp:anchor distT="0" distB="0" distL="114300" distR="114300" simplePos="0" relativeHeight="251658240" behindDoc="0" locked="0" layoutInCell="1" allowOverlap="1" wp14:anchorId="7620930A" wp14:editId="72D8BA06">
          <wp:simplePos x="0" y="0"/>
          <wp:positionH relativeFrom="margin">
            <wp:align>right</wp:align>
          </wp:positionH>
          <wp:positionV relativeFrom="paragraph">
            <wp:posOffset>-87630</wp:posOffset>
          </wp:positionV>
          <wp:extent cx="798195" cy="713105"/>
          <wp:effectExtent l="0" t="0" r="0" b="0"/>
          <wp:wrapNone/>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98195" cy="713105"/>
                  </a:xfrm>
                  <a:prstGeom prst="rect">
                    <a:avLst/>
                  </a:prstGeom>
                </pic:spPr>
              </pic:pic>
            </a:graphicData>
          </a:graphic>
        </wp:anchor>
      </w:drawing>
    </w:r>
    <w:r>
      <w:rPr>
        <w:noProof/>
        <w:lang w:val="en-US" w:eastAsia="en-US"/>
        <w14:ligatures w14:val="standardContextual"/>
      </w:rPr>
      <w:drawing>
        <wp:anchor distT="0" distB="0" distL="114300" distR="114300" simplePos="0" relativeHeight="251659264" behindDoc="0" locked="0" layoutInCell="1" allowOverlap="1" wp14:anchorId="1035FC45" wp14:editId="5477B93A">
          <wp:simplePos x="0" y="0"/>
          <wp:positionH relativeFrom="margin">
            <wp:align>left</wp:align>
          </wp:positionH>
          <wp:positionV relativeFrom="paragraph">
            <wp:posOffset>-230505</wp:posOffset>
          </wp:positionV>
          <wp:extent cx="1657350" cy="951230"/>
          <wp:effectExtent l="0" t="0" r="0" b="1270"/>
          <wp:wrapNone/>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anchor>
      </w:drawing>
    </w:r>
    <w:r w:rsidR="002E4016">
      <w:t xml:space="preserve">                                                                               </w:t>
    </w:r>
  </w:p>
  <w:p w14:paraId="418E566A" w14:textId="77777777" w:rsidR="007D3AEB" w:rsidRDefault="007D3AEB">
    <w:pPr>
      <w:pStyle w:val="Encabezado"/>
    </w:pPr>
  </w:p>
  <w:p w14:paraId="71C30B14" w14:textId="77777777" w:rsidR="007D3AEB" w:rsidRDefault="007D3AEB">
    <w:pPr>
      <w:pStyle w:val="Encabezado"/>
    </w:pPr>
  </w:p>
  <w:p w14:paraId="2BE90081" w14:textId="77777777" w:rsidR="00BF248A" w:rsidRDefault="00BF24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C0CF3"/>
    <w:multiLevelType w:val="hybridMultilevel"/>
    <w:tmpl w:val="A20068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C027C3D"/>
    <w:multiLevelType w:val="hybridMultilevel"/>
    <w:tmpl w:val="3678EBD8"/>
    <w:lvl w:ilvl="0" w:tplc="52CE0C6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47EB5807"/>
    <w:multiLevelType w:val="hybridMultilevel"/>
    <w:tmpl w:val="5CB61308"/>
    <w:lvl w:ilvl="0" w:tplc="B45EF41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F0B3C3E"/>
    <w:multiLevelType w:val="multilevel"/>
    <w:tmpl w:val="4434011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bCs w:val="0"/>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4" w15:restartNumberingAfterBreak="0">
    <w:nsid w:val="7C4C41EF"/>
    <w:multiLevelType w:val="hybridMultilevel"/>
    <w:tmpl w:val="FF52752C"/>
    <w:lvl w:ilvl="0" w:tplc="E746ECCC">
      <w:start w:val="3"/>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CF93B13"/>
    <w:multiLevelType w:val="hybridMultilevel"/>
    <w:tmpl w:val="A080D908"/>
    <w:lvl w:ilvl="0" w:tplc="E286DA1A">
      <w:start w:val="1"/>
      <w:numFmt w:val="lowerRoman"/>
      <w:lvlText w:val="(%1)"/>
      <w:lvlJc w:val="left"/>
      <w:pPr>
        <w:ind w:left="1800" w:hanging="108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16cid:durableId="52198831">
    <w:abstractNumId w:val="4"/>
  </w:num>
  <w:num w:numId="2" w16cid:durableId="897399276">
    <w:abstractNumId w:val="2"/>
  </w:num>
  <w:num w:numId="3" w16cid:durableId="176045572">
    <w:abstractNumId w:val="0"/>
  </w:num>
  <w:num w:numId="4" w16cid:durableId="1915237907">
    <w:abstractNumId w:val="1"/>
  </w:num>
  <w:num w:numId="5" w16cid:durableId="253050462">
    <w:abstractNumId w:val="3"/>
  </w:num>
  <w:num w:numId="6" w16cid:durableId="712728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016"/>
    <w:rsid w:val="0000131F"/>
    <w:rsid w:val="000024F3"/>
    <w:rsid w:val="000065CD"/>
    <w:rsid w:val="0000675B"/>
    <w:rsid w:val="00007CC6"/>
    <w:rsid w:val="0002397B"/>
    <w:rsid w:val="000269DB"/>
    <w:rsid w:val="00037F99"/>
    <w:rsid w:val="000470B7"/>
    <w:rsid w:val="00075BE2"/>
    <w:rsid w:val="00087EC5"/>
    <w:rsid w:val="000A3AF3"/>
    <w:rsid w:val="000A3D7E"/>
    <w:rsid w:val="000B050C"/>
    <w:rsid w:val="000D041A"/>
    <w:rsid w:val="000F24C0"/>
    <w:rsid w:val="00105371"/>
    <w:rsid w:val="00107E64"/>
    <w:rsid w:val="00116ED5"/>
    <w:rsid w:val="001358E4"/>
    <w:rsid w:val="00167D8A"/>
    <w:rsid w:val="00180E19"/>
    <w:rsid w:val="0018509F"/>
    <w:rsid w:val="001A7594"/>
    <w:rsid w:val="001E0550"/>
    <w:rsid w:val="00212B5A"/>
    <w:rsid w:val="00225162"/>
    <w:rsid w:val="00226C07"/>
    <w:rsid w:val="00235826"/>
    <w:rsid w:val="00243D2C"/>
    <w:rsid w:val="00254BDC"/>
    <w:rsid w:val="002610C4"/>
    <w:rsid w:val="0026698D"/>
    <w:rsid w:val="00276211"/>
    <w:rsid w:val="00276D69"/>
    <w:rsid w:val="002A1286"/>
    <w:rsid w:val="002B3772"/>
    <w:rsid w:val="002C0E56"/>
    <w:rsid w:val="002E4016"/>
    <w:rsid w:val="00317B80"/>
    <w:rsid w:val="00326C24"/>
    <w:rsid w:val="0036172E"/>
    <w:rsid w:val="0036328D"/>
    <w:rsid w:val="0037308A"/>
    <w:rsid w:val="0037350E"/>
    <w:rsid w:val="0038698D"/>
    <w:rsid w:val="00387095"/>
    <w:rsid w:val="00396511"/>
    <w:rsid w:val="003967B3"/>
    <w:rsid w:val="003B4395"/>
    <w:rsid w:val="003C7FB1"/>
    <w:rsid w:val="003D1B78"/>
    <w:rsid w:val="003E356F"/>
    <w:rsid w:val="003F7BFD"/>
    <w:rsid w:val="00400456"/>
    <w:rsid w:val="004079D3"/>
    <w:rsid w:val="00443740"/>
    <w:rsid w:val="0045316B"/>
    <w:rsid w:val="004532EC"/>
    <w:rsid w:val="00466268"/>
    <w:rsid w:val="00467882"/>
    <w:rsid w:val="004678E6"/>
    <w:rsid w:val="00486220"/>
    <w:rsid w:val="00487D5D"/>
    <w:rsid w:val="004938B8"/>
    <w:rsid w:val="004B158E"/>
    <w:rsid w:val="004B6BDD"/>
    <w:rsid w:val="004D7677"/>
    <w:rsid w:val="004E57B1"/>
    <w:rsid w:val="004E5BD6"/>
    <w:rsid w:val="004F611D"/>
    <w:rsid w:val="0052303F"/>
    <w:rsid w:val="005407CE"/>
    <w:rsid w:val="00550EFC"/>
    <w:rsid w:val="0056298E"/>
    <w:rsid w:val="00582962"/>
    <w:rsid w:val="00591FB4"/>
    <w:rsid w:val="005933C2"/>
    <w:rsid w:val="005937A7"/>
    <w:rsid w:val="005A03AD"/>
    <w:rsid w:val="005C2DC8"/>
    <w:rsid w:val="005C7DEC"/>
    <w:rsid w:val="005E5FB1"/>
    <w:rsid w:val="005F0FD3"/>
    <w:rsid w:val="005F4D56"/>
    <w:rsid w:val="005F641F"/>
    <w:rsid w:val="00600CE5"/>
    <w:rsid w:val="006217F8"/>
    <w:rsid w:val="00622D9E"/>
    <w:rsid w:val="00632E6C"/>
    <w:rsid w:val="00641E56"/>
    <w:rsid w:val="00642FE3"/>
    <w:rsid w:val="00653024"/>
    <w:rsid w:val="0066079A"/>
    <w:rsid w:val="00661B17"/>
    <w:rsid w:val="00672EDB"/>
    <w:rsid w:val="0067315B"/>
    <w:rsid w:val="00683611"/>
    <w:rsid w:val="0068492C"/>
    <w:rsid w:val="00684B88"/>
    <w:rsid w:val="00694892"/>
    <w:rsid w:val="00697B7E"/>
    <w:rsid w:val="006A147B"/>
    <w:rsid w:val="006B538A"/>
    <w:rsid w:val="006D3223"/>
    <w:rsid w:val="006E54D2"/>
    <w:rsid w:val="006E5519"/>
    <w:rsid w:val="006E7A25"/>
    <w:rsid w:val="00707CB1"/>
    <w:rsid w:val="00732322"/>
    <w:rsid w:val="00752440"/>
    <w:rsid w:val="00756187"/>
    <w:rsid w:val="007659B6"/>
    <w:rsid w:val="00771000"/>
    <w:rsid w:val="007A4A55"/>
    <w:rsid w:val="007B0A54"/>
    <w:rsid w:val="007C40B8"/>
    <w:rsid w:val="007D3AEB"/>
    <w:rsid w:val="007E1CA9"/>
    <w:rsid w:val="007F523B"/>
    <w:rsid w:val="00800712"/>
    <w:rsid w:val="00804C3A"/>
    <w:rsid w:val="00805793"/>
    <w:rsid w:val="008458E0"/>
    <w:rsid w:val="00862DA3"/>
    <w:rsid w:val="00864D92"/>
    <w:rsid w:val="00872929"/>
    <w:rsid w:val="00873C2A"/>
    <w:rsid w:val="008831D3"/>
    <w:rsid w:val="00887E34"/>
    <w:rsid w:val="0089245D"/>
    <w:rsid w:val="008B5EA4"/>
    <w:rsid w:val="008D096F"/>
    <w:rsid w:val="008D5803"/>
    <w:rsid w:val="008E0DFB"/>
    <w:rsid w:val="008F37AD"/>
    <w:rsid w:val="008F5B39"/>
    <w:rsid w:val="0092666E"/>
    <w:rsid w:val="009317AA"/>
    <w:rsid w:val="00942925"/>
    <w:rsid w:val="00953F3C"/>
    <w:rsid w:val="00956A1D"/>
    <w:rsid w:val="009669E3"/>
    <w:rsid w:val="009A0F55"/>
    <w:rsid w:val="009B3085"/>
    <w:rsid w:val="009C2622"/>
    <w:rsid w:val="009D11F6"/>
    <w:rsid w:val="009E3F24"/>
    <w:rsid w:val="009E53C9"/>
    <w:rsid w:val="00A21FB0"/>
    <w:rsid w:val="00A30000"/>
    <w:rsid w:val="00A84E3E"/>
    <w:rsid w:val="00A94A6C"/>
    <w:rsid w:val="00AB7669"/>
    <w:rsid w:val="00AC778B"/>
    <w:rsid w:val="00AD285D"/>
    <w:rsid w:val="00AD45FE"/>
    <w:rsid w:val="00AF1B28"/>
    <w:rsid w:val="00AF5E34"/>
    <w:rsid w:val="00B02286"/>
    <w:rsid w:val="00B05B5C"/>
    <w:rsid w:val="00B1610A"/>
    <w:rsid w:val="00B1753A"/>
    <w:rsid w:val="00B35A67"/>
    <w:rsid w:val="00B365C3"/>
    <w:rsid w:val="00B434A0"/>
    <w:rsid w:val="00B50174"/>
    <w:rsid w:val="00B57E92"/>
    <w:rsid w:val="00B8111D"/>
    <w:rsid w:val="00B82AB5"/>
    <w:rsid w:val="00B96F3B"/>
    <w:rsid w:val="00BA0836"/>
    <w:rsid w:val="00BA2788"/>
    <w:rsid w:val="00BB22F5"/>
    <w:rsid w:val="00BB7194"/>
    <w:rsid w:val="00BC70A7"/>
    <w:rsid w:val="00BD0CA4"/>
    <w:rsid w:val="00BD1941"/>
    <w:rsid w:val="00BE0A90"/>
    <w:rsid w:val="00BF248A"/>
    <w:rsid w:val="00C00291"/>
    <w:rsid w:val="00C404CF"/>
    <w:rsid w:val="00C62F88"/>
    <w:rsid w:val="00C630F5"/>
    <w:rsid w:val="00C75B8E"/>
    <w:rsid w:val="00C81D36"/>
    <w:rsid w:val="00C8627C"/>
    <w:rsid w:val="00C86A99"/>
    <w:rsid w:val="00CB1CAA"/>
    <w:rsid w:val="00CC1FCB"/>
    <w:rsid w:val="00CC6582"/>
    <w:rsid w:val="00CD772D"/>
    <w:rsid w:val="00CE17DB"/>
    <w:rsid w:val="00CF52A7"/>
    <w:rsid w:val="00D00E13"/>
    <w:rsid w:val="00D0450B"/>
    <w:rsid w:val="00D1754B"/>
    <w:rsid w:val="00D22AC7"/>
    <w:rsid w:val="00D22B67"/>
    <w:rsid w:val="00D363A6"/>
    <w:rsid w:val="00D40DF7"/>
    <w:rsid w:val="00D45518"/>
    <w:rsid w:val="00D50B6A"/>
    <w:rsid w:val="00D51752"/>
    <w:rsid w:val="00D55888"/>
    <w:rsid w:val="00D63C70"/>
    <w:rsid w:val="00D64F0F"/>
    <w:rsid w:val="00D723DB"/>
    <w:rsid w:val="00D728E7"/>
    <w:rsid w:val="00D72ECB"/>
    <w:rsid w:val="00D73F97"/>
    <w:rsid w:val="00D838AF"/>
    <w:rsid w:val="00D871A1"/>
    <w:rsid w:val="00D93610"/>
    <w:rsid w:val="00DB6468"/>
    <w:rsid w:val="00DD06FE"/>
    <w:rsid w:val="00E30356"/>
    <w:rsid w:val="00E547B8"/>
    <w:rsid w:val="00E731D4"/>
    <w:rsid w:val="00E85205"/>
    <w:rsid w:val="00E9393A"/>
    <w:rsid w:val="00EA1979"/>
    <w:rsid w:val="00EA1C93"/>
    <w:rsid w:val="00EB4389"/>
    <w:rsid w:val="00EC18F2"/>
    <w:rsid w:val="00ED5AB6"/>
    <w:rsid w:val="00EE7DDA"/>
    <w:rsid w:val="00EF72AC"/>
    <w:rsid w:val="00F102EA"/>
    <w:rsid w:val="00F108A1"/>
    <w:rsid w:val="00F200A2"/>
    <w:rsid w:val="00F22DC1"/>
    <w:rsid w:val="00F23249"/>
    <w:rsid w:val="00F30D3E"/>
    <w:rsid w:val="00F3632B"/>
    <w:rsid w:val="00F569E7"/>
    <w:rsid w:val="00F57A8C"/>
    <w:rsid w:val="00F6116E"/>
    <w:rsid w:val="00F67256"/>
    <w:rsid w:val="00F67342"/>
    <w:rsid w:val="00F67BC8"/>
    <w:rsid w:val="00F84AF0"/>
    <w:rsid w:val="00FC3985"/>
    <w:rsid w:val="00FD0429"/>
    <w:rsid w:val="00FD3654"/>
    <w:rsid w:val="00FD57F0"/>
    <w:rsid w:val="00FF3F8A"/>
    <w:rsid w:val="00FF67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053F8"/>
  <w15:chartTrackingRefBased/>
  <w15:docId w15:val="{CA37B7F0-1290-4EB5-BC02-3620E5A0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016"/>
    <w:pPr>
      <w:spacing w:after="0" w:line="240" w:lineRule="auto"/>
    </w:pPr>
    <w:rPr>
      <w:rFonts w:ascii="Times New Roman" w:eastAsia="Times New Roman" w:hAnsi="Times New Roman" w:cs="Times New Roman"/>
      <w:kern w:val="0"/>
      <w:lang w:eastAsia="es-CO"/>
      <w14:ligatures w14:val="none"/>
    </w:rPr>
  </w:style>
  <w:style w:type="paragraph" w:styleId="Ttulo1">
    <w:name w:val="heading 1"/>
    <w:basedOn w:val="Normal"/>
    <w:next w:val="Normal"/>
    <w:link w:val="Ttulo1Car"/>
    <w:uiPriority w:val="9"/>
    <w:qFormat/>
    <w:rsid w:val="002E401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2E401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2E401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2E401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2E4016"/>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2E401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2E401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2E401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2E401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40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E40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E40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E40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E40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E40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E40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E40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E4016"/>
    <w:rPr>
      <w:rFonts w:eastAsiaTheme="majorEastAsia" w:cstheme="majorBidi"/>
      <w:color w:val="272727" w:themeColor="text1" w:themeTint="D8"/>
    </w:rPr>
  </w:style>
  <w:style w:type="paragraph" w:styleId="Ttulo">
    <w:name w:val="Title"/>
    <w:basedOn w:val="Normal"/>
    <w:next w:val="Normal"/>
    <w:link w:val="TtuloCar"/>
    <w:uiPriority w:val="10"/>
    <w:qFormat/>
    <w:rsid w:val="002E401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2E40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E401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2E40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E401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2E4016"/>
    <w:rPr>
      <w:i/>
      <w:iCs/>
      <w:color w:val="404040" w:themeColor="text1" w:themeTint="BF"/>
    </w:rPr>
  </w:style>
  <w:style w:type="paragraph" w:styleId="Prrafodelista">
    <w:name w:val="List Paragraph"/>
    <w:basedOn w:val="Normal"/>
    <w:uiPriority w:val="34"/>
    <w:qFormat/>
    <w:rsid w:val="002E401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2E4016"/>
    <w:rPr>
      <w:i/>
      <w:iCs/>
      <w:color w:val="0F4761" w:themeColor="accent1" w:themeShade="BF"/>
    </w:rPr>
  </w:style>
  <w:style w:type="paragraph" w:styleId="Citadestacada">
    <w:name w:val="Intense Quote"/>
    <w:basedOn w:val="Normal"/>
    <w:next w:val="Normal"/>
    <w:link w:val="CitadestacadaCar"/>
    <w:uiPriority w:val="30"/>
    <w:qFormat/>
    <w:rsid w:val="002E401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2E4016"/>
    <w:rPr>
      <w:i/>
      <w:iCs/>
      <w:color w:val="0F4761" w:themeColor="accent1" w:themeShade="BF"/>
    </w:rPr>
  </w:style>
  <w:style w:type="character" w:styleId="Referenciaintensa">
    <w:name w:val="Intense Reference"/>
    <w:basedOn w:val="Fuentedeprrafopredeter"/>
    <w:uiPriority w:val="32"/>
    <w:qFormat/>
    <w:rsid w:val="002E4016"/>
    <w:rPr>
      <w:b/>
      <w:bCs/>
      <w:smallCaps/>
      <w:color w:val="0F4761" w:themeColor="accent1" w:themeShade="BF"/>
      <w:spacing w:val="5"/>
    </w:rPr>
  </w:style>
  <w:style w:type="paragraph" w:styleId="Encabezado">
    <w:name w:val="header"/>
    <w:basedOn w:val="Normal"/>
    <w:link w:val="EncabezadoCar"/>
    <w:uiPriority w:val="99"/>
    <w:unhideWhenUsed/>
    <w:rsid w:val="002E4016"/>
    <w:pPr>
      <w:tabs>
        <w:tab w:val="center" w:pos="4419"/>
        <w:tab w:val="right" w:pos="8838"/>
      </w:tabs>
    </w:pPr>
  </w:style>
  <w:style w:type="character" w:customStyle="1" w:styleId="EncabezadoCar">
    <w:name w:val="Encabezado Car"/>
    <w:basedOn w:val="Fuentedeprrafopredeter"/>
    <w:link w:val="Encabezado"/>
    <w:uiPriority w:val="99"/>
    <w:rsid w:val="002E4016"/>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2E4016"/>
    <w:pPr>
      <w:tabs>
        <w:tab w:val="center" w:pos="4419"/>
        <w:tab w:val="right" w:pos="8838"/>
      </w:tabs>
    </w:pPr>
  </w:style>
  <w:style w:type="character" w:customStyle="1" w:styleId="PiedepginaCar">
    <w:name w:val="Pie de página Car"/>
    <w:basedOn w:val="Fuentedeprrafopredeter"/>
    <w:link w:val="Piedepgina"/>
    <w:uiPriority w:val="99"/>
    <w:rsid w:val="002E4016"/>
    <w:rPr>
      <w:rFonts w:ascii="Times New Roman" w:eastAsia="Times New Roman" w:hAnsi="Times New Roman" w:cs="Times New Roman"/>
      <w:kern w:val="0"/>
      <w:lang w:eastAsia="es-CO"/>
      <w14:ligatures w14:val="none"/>
    </w:rPr>
  </w:style>
  <w:style w:type="paragraph" w:customStyle="1" w:styleId="Estilopredeterminado">
    <w:name w:val="Estilo predeterminado"/>
    <w:rsid w:val="002E4016"/>
    <w:pPr>
      <w:suppressAutoHyphens/>
      <w:spacing w:after="200" w:line="276" w:lineRule="auto"/>
    </w:pPr>
    <w:rPr>
      <w:rFonts w:ascii="Times New Roman" w:eastAsia="MS Mincho;ＭＳ 明朝" w:hAnsi="Times New Roman" w:cs="Times New Roman"/>
      <w:color w:val="00000A"/>
      <w:kern w:val="0"/>
      <w:lang w:eastAsia="zh-CN"/>
      <w14:ligatures w14:val="none"/>
    </w:rPr>
  </w:style>
  <w:style w:type="character" w:styleId="Hipervnculo">
    <w:name w:val="Hyperlink"/>
    <w:basedOn w:val="Fuentedeprrafopredeter"/>
    <w:uiPriority w:val="99"/>
    <w:unhideWhenUsed/>
    <w:rsid w:val="002E4016"/>
    <w:rPr>
      <w:color w:val="467886" w:themeColor="hyperlink"/>
      <w:u w:val="single"/>
    </w:rPr>
  </w:style>
  <w:style w:type="paragraph" w:styleId="Textonotapie">
    <w:name w:val="footnote text"/>
    <w:aliases w:val="Footnote Text Char Char Char Char Char,Footnote Text Char Char Char Char,Footnote reference,FA Fu,texto de nota al pie,Footnote Text Char,Footnote Text Char Char Char Char Char Char Char Char,Footnote Text Char Char Cha,Footnote Text Cha"/>
    <w:basedOn w:val="Normal"/>
    <w:link w:val="TextonotapieCar"/>
    <w:autoRedefine/>
    <w:uiPriority w:val="99"/>
    <w:unhideWhenUsed/>
    <w:qFormat/>
    <w:rsid w:val="00862DA3"/>
    <w:pPr>
      <w:contextualSpacing/>
      <w:jc w:val="both"/>
    </w:pPr>
    <w:rPr>
      <w:rFonts w:ascii="Verdana" w:eastAsiaTheme="minorHAnsi" w:hAnsi="Verdana" w:cstheme="minorBidi"/>
      <w:sz w:val="18"/>
      <w:szCs w:val="18"/>
      <w:lang w:eastAsia="en-US"/>
    </w:rPr>
  </w:style>
  <w:style w:type="character" w:customStyle="1" w:styleId="TextonotapieCar">
    <w:name w:val="Texto nota pie Car"/>
    <w:aliases w:val="Footnote Text Char Char Char Char Char Car,Footnote Text Char Char Char Char Car,Footnote reference Car,FA Fu Car,texto de nota al pie Car,Footnote Text Char Car,Footnote Text Char Char Char Char Char Char Char Char Car"/>
    <w:basedOn w:val="Fuentedeprrafopredeter"/>
    <w:link w:val="Textonotapie"/>
    <w:uiPriority w:val="99"/>
    <w:qFormat/>
    <w:rsid w:val="00862DA3"/>
    <w:rPr>
      <w:rFonts w:ascii="Verdana" w:hAnsi="Verdana"/>
      <w:kern w:val="0"/>
      <w:sz w:val="18"/>
      <w:szCs w:val="18"/>
      <w14:ligatures w14:val="none"/>
    </w:rPr>
  </w:style>
  <w:style w:type="character" w:styleId="Refdenotaalpie">
    <w:name w:val="footnote reference"/>
    <w:aliases w:val="FC,referencia nota al pie,Texto de nota al pie,Ref. de nota al pie 2,Appel note de bas de page,Footnotes refss,Footnote number,BVI fnr,Fago Fußnotenzeichen,4_G,16 Point,Superscript 6 Point,Ref,de nota al pie,Footnote symbol,Footnote"/>
    <w:basedOn w:val="Fuentedeprrafopredeter"/>
    <w:link w:val="4GChar"/>
    <w:uiPriority w:val="99"/>
    <w:unhideWhenUsed/>
    <w:qFormat/>
    <w:rsid w:val="002E4016"/>
    <w:rPr>
      <w:rFonts w:ascii="Verdana" w:hAnsi="Verdana"/>
      <w:sz w:val="22"/>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next w:val="Piedepgina"/>
    <w:link w:val="Refdenotaalpie"/>
    <w:autoRedefine/>
    <w:uiPriority w:val="99"/>
    <w:qFormat/>
    <w:rsid w:val="002E4016"/>
    <w:pPr>
      <w:jc w:val="both"/>
    </w:pPr>
    <w:rPr>
      <w:rFonts w:ascii="Verdana" w:eastAsiaTheme="minorHAnsi" w:hAnsi="Verdana" w:cstheme="minorBidi"/>
      <w:kern w:val="2"/>
      <w:sz w:val="22"/>
      <w:vertAlign w:val="superscript"/>
      <w:lang w:eastAsia="en-US"/>
      <w14:ligatures w14:val="standardContextual"/>
    </w:rPr>
  </w:style>
  <w:style w:type="character" w:styleId="Mencinsinresolver">
    <w:name w:val="Unresolved Mention"/>
    <w:basedOn w:val="Fuentedeprrafopredeter"/>
    <w:uiPriority w:val="99"/>
    <w:semiHidden/>
    <w:unhideWhenUsed/>
    <w:rsid w:val="002E4016"/>
    <w:rPr>
      <w:color w:val="605E5C"/>
      <w:shd w:val="clear" w:color="auto" w:fill="E1DFDD"/>
    </w:rPr>
  </w:style>
  <w:style w:type="table" w:customStyle="1" w:styleId="Tablaconcuadrcula1">
    <w:name w:val="Tabla con cuadrícula1"/>
    <w:basedOn w:val="Tablanormal"/>
    <w:next w:val="Tablaconcuadrcula"/>
    <w:uiPriority w:val="59"/>
    <w:rsid w:val="00EE7DDA"/>
    <w:pPr>
      <w:spacing w:after="0" w:line="240" w:lineRule="auto"/>
    </w:pPr>
    <w:rPr>
      <w:rFonts w:eastAsia="MS Minch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concuadrcula">
    <w:name w:val="Table Grid"/>
    <w:basedOn w:val="Tablanormal"/>
    <w:uiPriority w:val="39"/>
    <w:rsid w:val="00EE7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430e3b-6272-4e69-9e21-9e3f84616dcc" xsi:nil="true"/>
    <Aprobado xmlns="b5add7d1-9d12-46c1-bd1b-a026ce2ea896" xsi:nil="true"/>
    <lcf76f155ced4ddcb4097134ff3c332f xmlns="b5add7d1-9d12-46c1-bd1b-a026ce2ea89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742F04E7A0F7A4BA7B1FD0A3CFF3A99" ma:contentTypeVersion="19" ma:contentTypeDescription="Crear nuevo documento." ma:contentTypeScope="" ma:versionID="c42bddd9f6f50d5c14edaccb8e060a17">
  <xsd:schema xmlns:xsd="http://www.w3.org/2001/XMLSchema" xmlns:xs="http://www.w3.org/2001/XMLSchema" xmlns:p="http://schemas.microsoft.com/office/2006/metadata/properties" xmlns:ns2="b5add7d1-9d12-46c1-bd1b-a026ce2ea896" xmlns:ns3="01430e3b-6272-4e69-9e21-9e3f84616dcc" targetNamespace="http://schemas.microsoft.com/office/2006/metadata/properties" ma:root="true" ma:fieldsID="bfcc2cd34c239c726dd6a11c2bbbfd7b" ns2:_="" ns3:_="">
    <xsd:import namespace="b5add7d1-9d12-46c1-bd1b-a026ce2ea896"/>
    <xsd:import namespace="01430e3b-6272-4e69-9e21-9e3f84616dcc"/>
    <xsd:element name="properties">
      <xsd:complexType>
        <xsd:sequence>
          <xsd:element name="documentManagement">
            <xsd:complexType>
              <xsd:all>
                <xsd:element ref="ns2:MediaServiceMetadata" minOccurs="0"/>
                <xsd:element ref="ns2:MediaServiceFastMetadata" minOccurs="0"/>
                <xsd:element ref="ns2:Aprobado"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dd7d1-9d12-46c1-bd1b-a026ce2ea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probado" ma:index="10" nillable="true" ma:displayName="Aprobado" ma:description="Muestra el estado de aprobación del acta o documento" ma:format="Dropdown" ma:internalName="Aprobado">
      <xsd:simpleType>
        <xsd:restriction base="dms:Choice">
          <xsd:enumeration value="Si"/>
          <xsd:enumeration value="No"/>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fd2cf0eb-9827-4521-962f-5ac362b474c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430e3b-6272-4e69-9e21-9e3f84616dcc"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98c3510-2ef8-48f9-9a87-40b80b446380}" ma:internalName="TaxCatchAll" ma:showField="CatchAllData" ma:web="01430e3b-6272-4e69-9e21-9e3f84616dc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CB91D8-A21E-4FE0-8244-B77058467E2C}">
  <ds:schemaRefs>
    <ds:schemaRef ds:uri="http://schemas.microsoft.com/office/2006/metadata/properties"/>
    <ds:schemaRef ds:uri="http://schemas.microsoft.com/office/infopath/2007/PartnerControls"/>
    <ds:schemaRef ds:uri="01430e3b-6272-4e69-9e21-9e3f84616dcc"/>
    <ds:schemaRef ds:uri="b5add7d1-9d12-46c1-bd1b-a026ce2ea896"/>
  </ds:schemaRefs>
</ds:datastoreItem>
</file>

<file path=customXml/itemProps2.xml><?xml version="1.0" encoding="utf-8"?>
<ds:datastoreItem xmlns:ds="http://schemas.openxmlformats.org/officeDocument/2006/customXml" ds:itemID="{DE9A436A-07B2-4F99-BEA5-62189FC6A0BB}">
  <ds:schemaRefs>
    <ds:schemaRef ds:uri="http://schemas.openxmlformats.org/officeDocument/2006/bibliography"/>
  </ds:schemaRefs>
</ds:datastoreItem>
</file>

<file path=customXml/itemProps3.xml><?xml version="1.0" encoding="utf-8"?>
<ds:datastoreItem xmlns:ds="http://schemas.openxmlformats.org/officeDocument/2006/customXml" ds:itemID="{052112F2-2C31-41F1-8CB7-B2294F53B545}">
  <ds:schemaRefs>
    <ds:schemaRef ds:uri="http://schemas.microsoft.com/sharepoint/v3/contenttype/forms"/>
  </ds:schemaRefs>
</ds:datastoreItem>
</file>

<file path=customXml/itemProps4.xml><?xml version="1.0" encoding="utf-8"?>
<ds:datastoreItem xmlns:ds="http://schemas.openxmlformats.org/officeDocument/2006/customXml" ds:itemID="{84C39FCA-A052-4064-9C25-8D6625837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dd7d1-9d12-46c1-bd1b-a026ce2ea896"/>
    <ds:schemaRef ds:uri="01430e3b-6272-4e69-9e21-9e3f84616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Pages>
  <Words>1040</Words>
  <Characters>6096</Characters>
  <Application>Microsoft Office Word</Application>
  <DocSecurity>0</DocSecurity>
  <Lines>304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7082</CharactersWithSpaces>
  <SharedDoc>false</SharedDoc>
  <HLinks>
    <vt:vector size="6" baseType="variant">
      <vt:variant>
        <vt:i4>589862</vt:i4>
      </vt:variant>
      <vt:variant>
        <vt:i4>0</vt:i4>
      </vt:variant>
      <vt:variant>
        <vt:i4>0</vt:i4>
      </vt:variant>
      <vt:variant>
        <vt:i4>5</vt:i4>
      </vt:variant>
      <vt:variant>
        <vt:lpwstr>mailto:ximena.polania@huila.gov.co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Felipe Aguilar Castillo</dc:creator>
  <cp:keywords/>
  <dc:description/>
  <cp:lastModifiedBy>Deiyen Duban Rodriguez Briceno</cp:lastModifiedBy>
  <cp:revision>75</cp:revision>
  <dcterms:created xsi:type="dcterms:W3CDTF">2025-10-27T14:38:00Z</dcterms:created>
  <dcterms:modified xsi:type="dcterms:W3CDTF">2026-01-20T20:18:00Z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0x0101000742F04E7A0F7A4BA7B1FD0A3CFF3A99</vt:lpwstr>
  </property>
</Properties>
</file>